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EF5EB9" w:rsidRPr="00EF5EB9" w14:paraId="291503E8" w14:textId="77777777" w:rsidTr="000D4389">
        <w:trPr>
          <w:trHeight w:val="1354"/>
        </w:trPr>
        <w:tc>
          <w:tcPr>
            <w:tcW w:w="10314" w:type="dxa"/>
            <w:shd w:val="clear" w:color="auto" w:fill="auto"/>
          </w:tcPr>
          <w:p w14:paraId="11E434F6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14:paraId="7AD07FA1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EF5EB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Élections de la juridiction disciplinaire compétente </w:t>
            </w:r>
          </w:p>
          <w:p w14:paraId="2BBD4185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 w:rsidRPr="00EF5EB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à</w:t>
            </w:r>
            <w:proofErr w:type="gramEnd"/>
            <w:r w:rsidRPr="00EF5EB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l’égard des personnels enseignants et hospitaliers </w:t>
            </w:r>
          </w:p>
          <w:p w14:paraId="168752E0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proofErr w:type="gramStart"/>
            <w:r w:rsidRPr="00EF5EB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des</w:t>
            </w:r>
            <w:proofErr w:type="gramEnd"/>
            <w:r w:rsidRPr="00EF5EB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centres hospitaliers et universitaires </w:t>
            </w:r>
          </w:p>
          <w:p w14:paraId="608320C2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14:paraId="218C93F6" w14:textId="77777777" w:rsidR="00EF5EB9" w:rsidRPr="00EF5EB9" w:rsidRDefault="00EF5EB9" w:rsidP="00EF5EB9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EF5EB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DÉCLARATION INDIVIDUELLE DE CANDIDATURE</w:t>
            </w:r>
          </w:p>
        </w:tc>
      </w:tr>
    </w:tbl>
    <w:p w14:paraId="2643B652" w14:textId="77777777" w:rsidR="00EF5EB9" w:rsidRPr="00EF5EB9" w:rsidRDefault="00EF5EB9" w:rsidP="00EF5E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0EB635DE" w14:textId="7CBA231C" w:rsidR="00EF5EB9" w:rsidRPr="00EF5EB9" w:rsidRDefault="00EF5EB9" w:rsidP="00EF5EB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EF5EB9">
        <w:rPr>
          <w:rFonts w:ascii="Arial" w:eastAsia="Times New Roman" w:hAnsi="Arial" w:cs="Arial"/>
          <w:b/>
          <w:sz w:val="28"/>
          <w:szCs w:val="28"/>
          <w:lang w:eastAsia="fr-FR"/>
        </w:rPr>
        <w:t>Scrutin du 11 décembre 2025</w:t>
      </w:r>
    </w:p>
    <w:p w14:paraId="7F3D4376" w14:textId="77777777" w:rsidR="00EF5EB9" w:rsidRPr="00EF5EB9" w:rsidRDefault="00EF5EB9" w:rsidP="00EF5EB9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6C520073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fr-FR"/>
        </w:rPr>
      </w:pPr>
    </w:p>
    <w:p w14:paraId="20E81BEA" w14:textId="3838F457" w:rsid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Je, soussigne(e)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 </w:t>
      </w:r>
      <w:r w:rsidRPr="00EF5EB9">
        <w:rPr>
          <w:rFonts w:ascii="Arial" w:eastAsia="Times New Roman" w:hAnsi="Arial" w:cs="Arial"/>
          <w:smallCaps/>
          <w:sz w:val="20"/>
          <w:szCs w:val="20"/>
          <w:lang w:eastAsia="fr-FR"/>
        </w:rPr>
        <w:t>(</w:t>
      </w:r>
      <w:r w:rsidRPr="00EF5EB9">
        <w:rPr>
          <w:rFonts w:ascii="Arial" w:eastAsia="Times New Roman" w:hAnsi="Arial" w:cs="Arial"/>
          <w:i/>
          <w:smallCaps/>
          <w:sz w:val="20"/>
          <w:szCs w:val="20"/>
          <w:lang w:eastAsia="fr-FR"/>
        </w:rPr>
        <w:t>Nom, Prénom</w:t>
      </w:r>
      <w:r w:rsidRPr="00EF5EB9">
        <w:rPr>
          <w:rFonts w:ascii="Arial" w:eastAsia="Times New Roman" w:hAnsi="Arial" w:cs="Arial"/>
          <w:smallCaps/>
          <w:sz w:val="20"/>
          <w:szCs w:val="20"/>
          <w:lang w:eastAsia="fr-FR"/>
        </w:rPr>
        <w:t>)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> : ……………………………………</w:t>
      </w:r>
      <w:proofErr w:type="gramStart"/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>…….</w:t>
      </w:r>
      <w:proofErr w:type="gramEnd"/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>.……………………</w:t>
      </w:r>
    </w:p>
    <w:p w14:paraId="7C0284BE" w14:textId="07AB76BF" w:rsid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57F72B77" w14:textId="55F547A4" w:rsid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ADRESSE COURRIEL : …………………………………………………………………………</w:t>
      </w:r>
    </w:p>
    <w:p w14:paraId="3DCA35DF" w14:textId="118176F1" w:rsid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2EBCC79B" w14:textId="1CA6CA2E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NUMERO de TELEPHONE (</w:t>
      </w:r>
      <w:r w:rsidRPr="00EF5EB9">
        <w:rPr>
          <w:rFonts w:ascii="Arial" w:eastAsia="Times New Roman" w:hAnsi="Arial" w:cs="Arial"/>
          <w:i/>
          <w:iCs/>
          <w:smallCaps/>
          <w:sz w:val="20"/>
          <w:szCs w:val="20"/>
          <w:lang w:eastAsia="fr-FR"/>
        </w:rPr>
        <w:t>portable de préférence</w:t>
      </w: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)</w:t>
      </w:r>
    </w:p>
    <w:p w14:paraId="03839549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6A02CA9D" w14:textId="61245CBE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fr-FR"/>
        </w:rPr>
        <w:t>Corps</w:t>
      </w:r>
      <w:r w:rsidRPr="00EF5EB9">
        <w:rPr>
          <w:rFonts w:ascii="Arial" w:eastAsia="Times New Roman" w:hAnsi="Arial" w:cs="Arial"/>
          <w:b/>
          <w:smallCaps/>
          <w:color w:val="000000"/>
          <w:sz w:val="20"/>
          <w:szCs w:val="20"/>
          <w:lang w:eastAsia="fr-FR"/>
        </w:rPr>
        <w:t xml:space="preserve"> </w:t>
      </w:r>
      <w:proofErr w:type="gramStart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>( pu</w:t>
      </w:r>
      <w:proofErr w:type="gramEnd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 xml:space="preserve">-ph, </w:t>
      </w:r>
      <w:proofErr w:type="spellStart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>mcu</w:t>
      </w:r>
      <w:proofErr w:type="spellEnd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 xml:space="preserve">-ph, </w:t>
      </w:r>
      <w:proofErr w:type="spellStart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>phu</w:t>
      </w:r>
      <w:proofErr w:type="spellEnd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 xml:space="preserve">, </w:t>
      </w:r>
      <w:proofErr w:type="spellStart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>cca</w:t>
      </w:r>
      <w:proofErr w:type="spellEnd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 xml:space="preserve">, ahu, </w:t>
      </w:r>
      <w:r w:rsidRPr="00EF5EB9">
        <w:rPr>
          <w:rFonts w:ascii="Arial" w:eastAsia="Times New Roman" w:hAnsi="Arial" w:cs="Arial"/>
          <w:i/>
          <w:iCs/>
          <w:smallCaps/>
          <w:color w:val="000000"/>
          <w:sz w:val="16"/>
          <w:szCs w:val="16"/>
          <w:lang w:eastAsia="fr-FR"/>
        </w:rPr>
        <w:t>PUMG, MCUMG, CCUMG</w:t>
      </w:r>
      <w:r w:rsidRPr="00EF5EB9">
        <w:rPr>
          <w:rFonts w:ascii="Arial" w:eastAsia="Times New Roman" w:hAnsi="Arial" w:cs="Arial"/>
          <w:smallCaps/>
          <w:color w:val="000000"/>
          <w:sz w:val="20"/>
          <w:szCs w:val="20"/>
          <w:lang w:eastAsia="fr-FR"/>
        </w:rPr>
        <w:t>) :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………………………………………</w:t>
      </w:r>
    </w:p>
    <w:p w14:paraId="0823D29D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color w:val="000000"/>
          <w:sz w:val="20"/>
          <w:szCs w:val="20"/>
          <w:lang w:eastAsia="fr-FR"/>
        </w:rPr>
      </w:pPr>
    </w:p>
    <w:p w14:paraId="615381E3" w14:textId="4B06CB4D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 xml:space="preserve">GROUPE DE </w:t>
      </w: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Discipline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 </w:t>
      </w:r>
      <w:proofErr w:type="gramStart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>( medecine</w:t>
      </w:r>
      <w:proofErr w:type="gramEnd"/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>, pharmacie, odontologie)</w:t>
      </w:r>
      <w:r w:rsidRPr="00EF5EB9">
        <w:rPr>
          <w:rFonts w:ascii="Arial" w:eastAsia="Times New Roman" w:hAnsi="Arial" w:cs="Arial"/>
          <w:smallCaps/>
          <w:color w:val="000000"/>
          <w:sz w:val="20"/>
          <w:szCs w:val="20"/>
          <w:lang w:eastAsia="fr-FR"/>
        </w:rPr>
        <w:t> 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: </w:t>
      </w:r>
    </w:p>
    <w:p w14:paraId="64DF330F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61B6C0BB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 xml:space="preserve">Sous-section </w:t>
      </w:r>
      <w:proofErr w:type="spellStart"/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cnu</w:t>
      </w:r>
      <w:proofErr w:type="spellEnd"/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> : ………………………………………………………………………………</w:t>
      </w:r>
    </w:p>
    <w:p w14:paraId="3B0CB08F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val="en-US" w:eastAsia="fr-FR"/>
        </w:rPr>
      </w:pPr>
    </w:p>
    <w:p w14:paraId="70DE23A1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UFR 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>:  ………………………………………………………………………………………...……</w:t>
      </w:r>
    </w:p>
    <w:p w14:paraId="1509D4D9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353737F7" w14:textId="0DD67479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CHU</w:t>
      </w:r>
      <w:r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 xml:space="preserve"> (</w:t>
      </w:r>
      <w:r w:rsidRPr="007C537C">
        <w:rPr>
          <w:rFonts w:ascii="Arial" w:eastAsia="Times New Roman" w:hAnsi="Arial" w:cs="Arial"/>
          <w:bCs/>
          <w:i/>
          <w:iCs/>
          <w:smallCaps/>
          <w:sz w:val="20"/>
          <w:szCs w:val="20"/>
          <w:lang w:eastAsia="fr-FR"/>
        </w:rPr>
        <w:t>sauf pour les personnels enseignants</w:t>
      </w:r>
      <w:r w:rsidR="007C537C" w:rsidRPr="007C537C">
        <w:rPr>
          <w:rFonts w:ascii="Arial" w:eastAsia="Times New Roman" w:hAnsi="Arial" w:cs="Arial"/>
          <w:bCs/>
          <w:i/>
          <w:iCs/>
          <w:smallCaps/>
          <w:sz w:val="20"/>
          <w:szCs w:val="20"/>
          <w:lang w:eastAsia="fr-FR"/>
        </w:rPr>
        <w:t xml:space="preserve"> de médecine générale</w:t>
      </w:r>
      <w:proofErr w:type="gramStart"/>
      <w:r w:rsidR="007C537C" w:rsidRPr="007C537C">
        <w:rPr>
          <w:rFonts w:ascii="Arial" w:eastAsia="Times New Roman" w:hAnsi="Arial" w:cs="Arial"/>
          <w:bCs/>
          <w:i/>
          <w:iCs/>
          <w:smallCaps/>
          <w:sz w:val="20"/>
          <w:szCs w:val="20"/>
          <w:lang w:eastAsia="fr-FR"/>
        </w:rPr>
        <w:t>)</w:t>
      </w:r>
      <w:r w:rsidRPr="007C537C">
        <w:rPr>
          <w:rFonts w:ascii="Arial" w:eastAsia="Times New Roman" w:hAnsi="Arial" w:cs="Arial"/>
          <w:bCs/>
          <w:i/>
          <w:iCs/>
          <w:smallCaps/>
          <w:sz w:val="20"/>
          <w:szCs w:val="20"/>
          <w:lang w:eastAsia="fr-FR"/>
        </w:rPr>
        <w:t>:</w:t>
      </w:r>
      <w:proofErr w:type="gramEnd"/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 ………………………………………………………………………………………………</w:t>
      </w: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………</w:t>
      </w:r>
    </w:p>
    <w:p w14:paraId="226ABBE0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73B63C3D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3131F562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déclare faire acte de candidature pour l’élection :</w:t>
      </w:r>
    </w:p>
    <w:p w14:paraId="649F88F1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F5EB9" w:rsidRPr="00EF5EB9" w14:paraId="1156F894" w14:textId="77777777" w:rsidTr="000D4389">
        <w:trPr>
          <w:trHeight w:val="2474"/>
        </w:trPr>
        <w:tc>
          <w:tcPr>
            <w:tcW w:w="10260" w:type="dxa"/>
            <w:vAlign w:val="center"/>
          </w:tcPr>
          <w:bookmarkStart w:id="0" w:name="CaseACocher1"/>
          <w:p w14:paraId="5755654F" w14:textId="77777777" w:rsidR="00EF5EB9" w:rsidRPr="00EF5EB9" w:rsidRDefault="00EF5EB9" w:rsidP="00EF5EB9">
            <w:pPr>
              <w:spacing w:after="240" w:line="240" w:lineRule="auto"/>
              <w:ind w:left="180" w:firstLine="708"/>
              <w:rPr>
                <w:rFonts w:ascii="Arial" w:eastAsia="Times New Roman" w:hAnsi="Arial" w:cs="Arial"/>
                <w:lang w:eastAsia="fr-FR"/>
              </w:rPr>
            </w:pPr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7C537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7C537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0"/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</w:t>
            </w:r>
            <w:proofErr w:type="gramEnd"/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la Juridiction Disciplinaire compétente à l’égard des personnels Enseignants et Hospitaliers des Centres Hospitaliers et Universitaires</w:t>
            </w:r>
          </w:p>
          <w:p w14:paraId="021C66CA" w14:textId="77777777" w:rsidR="00EF5EB9" w:rsidRPr="00EF5EB9" w:rsidRDefault="00EF5EB9" w:rsidP="00EF5EB9">
            <w:pPr>
              <w:spacing w:after="0" w:line="240" w:lineRule="auto"/>
              <w:ind w:left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169FF3C1" w14:textId="77777777" w:rsidR="00EF5EB9" w:rsidRPr="00EF5EB9" w:rsidRDefault="00EF5EB9" w:rsidP="00EF5EB9">
            <w:pPr>
              <w:tabs>
                <w:tab w:val="left" w:pos="1295"/>
              </w:tabs>
              <w:spacing w:after="120" w:line="240" w:lineRule="auto"/>
              <w:ind w:left="180" w:firstLine="708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508AF87E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16"/>
          <w:szCs w:val="16"/>
          <w:lang w:eastAsia="fr-FR"/>
        </w:rPr>
      </w:pPr>
    </w:p>
    <w:p w14:paraId="7E6BD27C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b/>
          <w:smallCaps/>
          <w:sz w:val="16"/>
          <w:szCs w:val="16"/>
          <w:lang w:eastAsia="fr-FR"/>
        </w:rPr>
      </w:pPr>
    </w:p>
    <w:p w14:paraId="0976E1A7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EF5EB9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EF5EB9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EF5EB9">
        <w:rPr>
          <w:rFonts w:ascii="Arial" w:eastAsia="Times New Roman" w:hAnsi="Arial" w:cs="Arial"/>
          <w:sz w:val="28"/>
          <w:szCs w:val="28"/>
          <w:lang w:eastAsia="fr-FR"/>
        </w:rPr>
        <w:tab/>
      </w:r>
    </w:p>
    <w:p w14:paraId="30BB67DC" w14:textId="66A8629F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F5EB9">
        <w:rPr>
          <w:rFonts w:ascii="Arial" w:eastAsia="Times New Roman" w:hAnsi="Arial" w:cs="Arial"/>
          <w:lang w:eastAsia="fr-FR"/>
        </w:rPr>
        <w:t>Fait à …………</w:t>
      </w:r>
      <w:r>
        <w:rPr>
          <w:rFonts w:ascii="Arial" w:eastAsia="Times New Roman" w:hAnsi="Arial" w:cs="Arial"/>
          <w:lang w:eastAsia="fr-FR"/>
        </w:rPr>
        <w:t>………………………………</w:t>
      </w:r>
      <w:r w:rsidRPr="00EF5EB9">
        <w:rPr>
          <w:rFonts w:ascii="Arial" w:eastAsia="Times New Roman" w:hAnsi="Arial" w:cs="Arial"/>
          <w:lang w:eastAsia="fr-FR"/>
        </w:rPr>
        <w:t>, le …………………</w:t>
      </w:r>
      <w:proofErr w:type="gramStart"/>
      <w:r w:rsidRPr="00EF5EB9">
        <w:rPr>
          <w:rFonts w:ascii="Arial" w:eastAsia="Times New Roman" w:hAnsi="Arial" w:cs="Arial"/>
          <w:lang w:eastAsia="fr-FR"/>
        </w:rPr>
        <w:t>…….</w:t>
      </w:r>
      <w:proofErr w:type="gramEnd"/>
      <w:r w:rsidRPr="00EF5EB9">
        <w:rPr>
          <w:rFonts w:ascii="Arial" w:eastAsia="Times New Roman" w:hAnsi="Arial" w:cs="Arial"/>
          <w:lang w:eastAsia="fr-FR"/>
        </w:rPr>
        <w:t>.</w:t>
      </w:r>
    </w:p>
    <w:p w14:paraId="208C327F" w14:textId="77777777" w:rsidR="00EF5EB9" w:rsidRPr="00EF5EB9" w:rsidRDefault="00EF5EB9" w:rsidP="00EF5EB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lang w:eastAsia="fr-FR"/>
        </w:rPr>
      </w:pPr>
    </w:p>
    <w:p w14:paraId="3D7A083B" w14:textId="77777777" w:rsidR="00EF5EB9" w:rsidRPr="00EF5EB9" w:rsidRDefault="00EF5EB9" w:rsidP="00EF5EB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lang w:eastAsia="fr-FR"/>
        </w:rPr>
      </w:pPr>
      <w:r w:rsidRPr="00EF5EB9">
        <w:rPr>
          <w:rFonts w:ascii="Arial" w:eastAsia="Times New Roman" w:hAnsi="Arial" w:cs="Arial"/>
          <w:lang w:eastAsia="fr-FR"/>
        </w:rPr>
        <w:t>(Signature)</w:t>
      </w:r>
    </w:p>
    <w:p w14:paraId="002111E6" w14:textId="77777777" w:rsidR="00C02FD4" w:rsidRDefault="00C02FD4"/>
    <w:sectPr w:rsidR="00C02FD4" w:rsidSect="00EF5EB9">
      <w:headerReference w:type="default" r:id="rId7"/>
      <w:pgSz w:w="11906" w:h="16838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1BD7" w14:textId="77777777" w:rsidR="00EF5EB9" w:rsidRDefault="00EF5EB9" w:rsidP="00EF5EB9">
      <w:pPr>
        <w:spacing w:after="0" w:line="240" w:lineRule="auto"/>
      </w:pPr>
      <w:r>
        <w:separator/>
      </w:r>
    </w:p>
  </w:endnote>
  <w:endnote w:type="continuationSeparator" w:id="0">
    <w:p w14:paraId="33F03606" w14:textId="77777777" w:rsidR="00EF5EB9" w:rsidRDefault="00EF5EB9" w:rsidP="00EF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43EB" w14:textId="77777777" w:rsidR="00EF5EB9" w:rsidRDefault="00EF5EB9" w:rsidP="00EF5EB9">
      <w:pPr>
        <w:spacing w:after="0" w:line="240" w:lineRule="auto"/>
      </w:pPr>
      <w:r>
        <w:separator/>
      </w:r>
    </w:p>
  </w:footnote>
  <w:footnote w:type="continuationSeparator" w:id="0">
    <w:p w14:paraId="5A988C31" w14:textId="77777777" w:rsidR="00EF5EB9" w:rsidRDefault="00EF5EB9" w:rsidP="00EF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3EDC" w14:textId="77777777" w:rsidR="00EF5EB9" w:rsidRDefault="00EF5EB9" w:rsidP="00EF5EB9"/>
  <w:tbl>
    <w:tblPr>
      <w:tblW w:w="110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EF5EB9" w:rsidRPr="004768B0" w14:paraId="785EC6D3" w14:textId="77777777" w:rsidTr="00EF5EB9">
      <w:trPr>
        <w:trHeight w:val="2325"/>
      </w:trPr>
      <w:tc>
        <w:tcPr>
          <w:tcW w:w="11057" w:type="dxa"/>
          <w:tcBorders>
            <w:top w:val="nil"/>
            <w:left w:val="nil"/>
            <w:bottom w:val="nil"/>
            <w:right w:val="nil"/>
          </w:tcBorders>
        </w:tcPr>
        <w:p w14:paraId="7A656971" w14:textId="4638EECA" w:rsidR="00EF5EB9" w:rsidRPr="00DA179F" w:rsidRDefault="00EF5EB9" w:rsidP="00EF5EB9">
          <w:pPr>
            <w:spacing w:after="0" w:line="240" w:lineRule="auto"/>
            <w:rPr>
              <w:rFonts w:ascii="Times New Roman" w:eastAsia="Times New Roman" w:hAnsi="Times New Roman" w:cs="Times New Roman"/>
              <w:i/>
              <w:lang w:eastAsia="fr-FR"/>
            </w:rPr>
          </w:pPr>
          <w:r>
            <w:rPr>
              <w:rFonts w:ascii="Times New Roman" w:eastAsia="Times New Roman" w:hAnsi="Times New Roman" w:cs="Times New Roman"/>
              <w:i/>
              <w:lang w:eastAsia="fr-FR"/>
            </w:rPr>
            <w:t xml:space="preserve">                                                               </w:t>
          </w:r>
          <w:r w:rsidRPr="00DA179F">
            <w:rPr>
              <w:rFonts w:ascii="Times New Roman" w:eastAsia="Times New Roman" w:hAnsi="Times New Roman" w:cs="Times New Roman"/>
              <w:i/>
              <w:lang w:eastAsia="fr-FR"/>
            </w:rPr>
            <w:t>REPUBLIQUE FRANCAISE</w:t>
          </w:r>
        </w:p>
        <w:p w14:paraId="1F8B06FE" w14:textId="77777777" w:rsidR="00EF5EB9" w:rsidRPr="004768B0" w:rsidRDefault="00EF5EB9" w:rsidP="00EF5EB9">
          <w:pPr>
            <w:jc w:val="center"/>
            <w:rPr>
              <w:rFonts w:ascii="Times New Roman" w:hAnsi="Times New Roman" w:cs="Times New Roman"/>
              <w:i/>
            </w:rPr>
          </w:pPr>
        </w:p>
        <w:p w14:paraId="33980A54" w14:textId="77777777" w:rsidR="00EF5EB9" w:rsidRPr="004768B0" w:rsidRDefault="00EF5EB9" w:rsidP="00EF5EB9">
          <w:pPr>
            <w:rPr>
              <w:rFonts w:ascii="Times New Roman" w:hAnsi="Times New Roman" w:cs="Times New Roman"/>
            </w:rPr>
          </w:pPr>
        </w:p>
        <w:tbl>
          <w:tblPr>
            <w:tblW w:w="10747" w:type="dxa"/>
            <w:tblInd w:w="4" w:type="dxa"/>
            <w:tblLook w:val="01E0" w:firstRow="1" w:lastRow="1" w:firstColumn="1" w:lastColumn="1" w:noHBand="0" w:noVBand="0"/>
          </w:tblPr>
          <w:tblGrid>
            <w:gridCol w:w="5318"/>
            <w:gridCol w:w="5429"/>
          </w:tblGrid>
          <w:tr w:rsidR="00EF5EB9" w:rsidRPr="004768B0" w14:paraId="0809B6F0" w14:textId="77777777" w:rsidTr="000D4389">
            <w:trPr>
              <w:trHeight w:val="723"/>
            </w:trPr>
            <w:tc>
              <w:tcPr>
                <w:tcW w:w="5318" w:type="dxa"/>
              </w:tcPr>
              <w:p w14:paraId="6AD0FA00" w14:textId="77777777" w:rsidR="00EF5EB9" w:rsidRPr="004768B0" w:rsidRDefault="00EF5EB9" w:rsidP="00EF5EB9">
                <w:pPr>
                  <w:rPr>
                    <w:rFonts w:ascii="Times New Roman" w:hAnsi="Times New Roman" w:cs="Times New Roman"/>
                    <w:i/>
                  </w:rPr>
                </w:pPr>
                <w:proofErr w:type="gramStart"/>
                <w:r w:rsidRPr="004768B0">
                  <w:rPr>
                    <w:rFonts w:ascii="Times New Roman" w:hAnsi="Times New Roman" w:cs="Times New Roman"/>
                    <w:i/>
                  </w:rPr>
                  <w:t>Ministère  de</w:t>
                </w:r>
                <w:proofErr w:type="gramEnd"/>
                <w:r w:rsidRPr="004768B0">
                  <w:rPr>
                    <w:rFonts w:ascii="Times New Roman" w:hAnsi="Times New Roman" w:cs="Times New Roman"/>
                    <w:i/>
                  </w:rPr>
                  <w:t xml:space="preserve"> l’enseignement supérieur</w:t>
                </w:r>
                <w:r>
                  <w:rPr>
                    <w:rFonts w:ascii="Times New Roman" w:hAnsi="Times New Roman" w:cs="Times New Roman"/>
                    <w:i/>
                  </w:rPr>
                  <w:t xml:space="preserve">, </w:t>
                </w:r>
                <w:r w:rsidRPr="004768B0">
                  <w:rPr>
                    <w:rFonts w:ascii="Times New Roman" w:hAnsi="Times New Roman" w:cs="Times New Roman"/>
                    <w:i/>
                  </w:rPr>
                  <w:t>de la recherche</w:t>
                </w:r>
                <w:r>
                  <w:rPr>
                    <w:rFonts w:ascii="Times New Roman" w:hAnsi="Times New Roman" w:cs="Times New Roman"/>
                    <w:i/>
                  </w:rPr>
                  <w:t xml:space="preserve"> et de l’espace</w:t>
                </w:r>
                <w:r w:rsidRPr="004768B0">
                  <w:rPr>
                    <w:rFonts w:ascii="Times New Roman" w:hAnsi="Times New Roman" w:cs="Times New Roman"/>
                    <w:i/>
                  </w:rPr>
                  <w:t xml:space="preserve"> </w:t>
                </w:r>
              </w:p>
            </w:tc>
            <w:tc>
              <w:tcPr>
                <w:tcW w:w="5429" w:type="dxa"/>
              </w:tcPr>
              <w:p w14:paraId="6E13C8C2" w14:textId="77777777" w:rsidR="00EF5EB9" w:rsidRPr="004768B0" w:rsidRDefault="00EF5EB9" w:rsidP="00EF5EB9">
                <w:pPr>
                  <w:jc w:val="center"/>
                  <w:rPr>
                    <w:rFonts w:ascii="Times New Roman" w:hAnsi="Times New Roman" w:cs="Times New Roman"/>
                    <w:i/>
                  </w:rPr>
                </w:pPr>
                <w:r w:rsidRPr="004768B0">
                  <w:rPr>
                    <w:rFonts w:ascii="Times New Roman" w:hAnsi="Times New Roman" w:cs="Times New Roman"/>
                    <w:i/>
                  </w:rPr>
                  <w:t>Ministèr</w:t>
                </w:r>
                <w:r>
                  <w:rPr>
                    <w:rFonts w:ascii="Times New Roman" w:hAnsi="Times New Roman" w:cs="Times New Roman"/>
                    <w:i/>
                  </w:rPr>
                  <w:t>e de la santé</w:t>
                </w:r>
                <w:r w:rsidRPr="004768B0">
                  <w:rPr>
                    <w:rFonts w:ascii="Times New Roman" w:hAnsi="Times New Roman" w:cs="Times New Roman"/>
                    <w:i/>
                  </w:rPr>
                  <w:t>, des familles, de l'autonomie et des personne</w:t>
                </w:r>
                <w:r>
                  <w:rPr>
                    <w:rFonts w:ascii="Times New Roman" w:hAnsi="Times New Roman" w:cs="Times New Roman"/>
                    <w:i/>
                  </w:rPr>
                  <w:t xml:space="preserve">s </w:t>
                </w:r>
                <w:r w:rsidRPr="004768B0">
                  <w:rPr>
                    <w:rFonts w:ascii="Times New Roman" w:hAnsi="Times New Roman" w:cs="Times New Roman"/>
                    <w:i/>
                  </w:rPr>
                  <w:t>handicapées</w:t>
                </w:r>
              </w:p>
            </w:tc>
          </w:tr>
        </w:tbl>
        <w:p w14:paraId="77BBBD6C" w14:textId="77777777" w:rsidR="00EF5EB9" w:rsidRPr="00DA179F" w:rsidRDefault="00EF5EB9" w:rsidP="00EF5EB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lang w:eastAsia="fr-FR"/>
            </w:rPr>
          </w:pPr>
        </w:p>
      </w:tc>
    </w:tr>
  </w:tbl>
  <w:p w14:paraId="47B91435" w14:textId="77777777" w:rsidR="00EF5EB9" w:rsidRDefault="00EF5E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4BEB"/>
    <w:multiLevelType w:val="singleLevel"/>
    <w:tmpl w:val="8264B920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B9"/>
    <w:rsid w:val="007C537C"/>
    <w:rsid w:val="00C02FD4"/>
    <w:rsid w:val="00E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23482"/>
  <w15:chartTrackingRefBased/>
  <w15:docId w15:val="{DC37739C-FFBE-41F2-B1DF-961226F2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5EB9"/>
  </w:style>
  <w:style w:type="paragraph" w:styleId="Pieddepage">
    <w:name w:val="footer"/>
    <w:basedOn w:val="Normal"/>
    <w:link w:val="PieddepageCar"/>
    <w:uiPriority w:val="99"/>
    <w:unhideWhenUsed/>
    <w:rsid w:val="00EF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5EB9"/>
  </w:style>
  <w:style w:type="character" w:styleId="Marquedecommentaire">
    <w:name w:val="annotation reference"/>
    <w:basedOn w:val="Policepardfaut"/>
    <w:uiPriority w:val="99"/>
    <w:semiHidden/>
    <w:unhideWhenUsed/>
    <w:rsid w:val="00EF5E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5E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5E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5E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5E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846</Characters>
  <Application>Microsoft Office Word</Application>
  <DocSecurity>0</DocSecurity>
  <Lines>7</Lines>
  <Paragraphs>1</Paragraphs>
  <ScaleCrop>false</ScaleCrop>
  <Company>Administration centrale - MEN - MESR - MS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FERYEL KARROUCHA</dc:creator>
  <cp:keywords/>
  <dc:description/>
  <cp:lastModifiedBy>FERYEL KARROUCHA</cp:lastModifiedBy>
  <cp:revision>2</cp:revision>
  <dcterms:created xsi:type="dcterms:W3CDTF">2025-10-24T08:21:00Z</dcterms:created>
  <dcterms:modified xsi:type="dcterms:W3CDTF">2025-10-28T11:40:00Z</dcterms:modified>
</cp:coreProperties>
</file>