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39A485" w14:textId="77777777" w:rsidR="00CD3211" w:rsidRDefault="00CD3211" w:rsidP="005146A1">
      <w:pPr>
        <w:pStyle w:val="Corps"/>
        <w:jc w:val="both"/>
        <w:rPr>
          <w:rStyle w:val="Aucun"/>
          <w:rFonts w:ascii="Calibri" w:hAnsi="Calibri"/>
        </w:rPr>
      </w:pPr>
    </w:p>
    <w:p w14:paraId="7C697674" w14:textId="52D9E065" w:rsidR="00CD3211" w:rsidRDefault="00F80724" w:rsidP="005146A1">
      <w:pPr>
        <w:pStyle w:val="Chapo"/>
        <w:jc w:val="both"/>
      </w:pPr>
      <w:r>
        <w:rPr>
          <w:rStyle w:val="Aucun"/>
        </w:rPr>
        <w:t xml:space="preserve">Plateformes - </w:t>
      </w:r>
      <w:r w:rsidR="00037976">
        <w:rPr>
          <w:rStyle w:val="Aucun"/>
        </w:rPr>
        <w:t>Nouveaux équipements</w:t>
      </w:r>
    </w:p>
    <w:p w14:paraId="74F22ECF" w14:textId="77777777" w:rsidR="00CD3211" w:rsidRDefault="00191EB7" w:rsidP="005146A1">
      <w:pPr>
        <w:pStyle w:val="U-ParisTitre01"/>
        <w:jc w:val="both"/>
      </w:pPr>
      <w:r>
        <w:rPr>
          <w:rStyle w:val="Aucun"/>
        </w:rPr>
        <w:t xml:space="preserve">Appel à projets </w:t>
      </w:r>
    </w:p>
    <w:p w14:paraId="09FA9FFB" w14:textId="77777777" w:rsidR="00CD3211" w:rsidRDefault="00CD3211" w:rsidP="005146A1">
      <w:pPr>
        <w:pStyle w:val="Lgende"/>
        <w:jc w:val="both"/>
      </w:pPr>
    </w:p>
    <w:p w14:paraId="4AB299E7" w14:textId="1797B66F" w:rsidR="008E620B" w:rsidRDefault="00191EB7" w:rsidP="005146A1">
      <w:pPr>
        <w:pStyle w:val="Lgende"/>
        <w:jc w:val="both"/>
        <w:rPr>
          <w:rStyle w:val="Aucun"/>
          <w:rFonts w:eastAsia="Arial Unicode MS" w:cs="Arial Unicode MS"/>
        </w:rPr>
      </w:pPr>
      <w:r>
        <w:rPr>
          <w:rStyle w:val="Aucun"/>
          <w:rFonts w:eastAsia="Arial Unicode MS" w:cs="Arial Unicode MS"/>
        </w:rPr>
        <w:t>Adresse de pub</w:t>
      </w:r>
      <w:r w:rsidR="008E620B">
        <w:rPr>
          <w:rStyle w:val="Aucun"/>
          <w:rFonts w:eastAsia="Arial Unicode MS" w:cs="Arial Unicode MS"/>
        </w:rPr>
        <w:t xml:space="preserve">lication de l’appel à projets : </w:t>
      </w:r>
      <w:hyperlink r:id="rId8" w:history="1">
        <w:r w:rsidR="001A1B9A" w:rsidRPr="008F07E5">
          <w:rPr>
            <w:rStyle w:val="Lienhypertexte"/>
            <w:rFonts w:eastAsia="Arial Unicode MS" w:cs="Arial Unicode MS"/>
          </w:rPr>
          <w:t>https://u-paris.fr/lancement-de-laap-plateformes-nouveaux-equipements/</w:t>
        </w:r>
      </w:hyperlink>
      <w:bookmarkStart w:id="0" w:name="_GoBack"/>
      <w:bookmarkEnd w:id="0"/>
    </w:p>
    <w:p w14:paraId="743D37A1" w14:textId="021ACF33" w:rsidR="00CD3211" w:rsidRDefault="00CD3211" w:rsidP="008E620B">
      <w:pPr>
        <w:pStyle w:val="Lgende"/>
        <w:jc w:val="both"/>
        <w:rPr>
          <w:rStyle w:val="Aucun"/>
          <w:b/>
          <w:bCs/>
          <w:color w:val="76122E"/>
          <w:u w:color="76122E"/>
        </w:rPr>
      </w:pPr>
    </w:p>
    <w:p w14:paraId="6B8C1C4A" w14:textId="77777777" w:rsidR="00CD3211" w:rsidRDefault="00191EB7" w:rsidP="005146A1">
      <w:pPr>
        <w:pStyle w:val="Index"/>
        <w:spacing w:after="240"/>
        <w:jc w:val="both"/>
        <w:rPr>
          <w:rStyle w:val="Aucun"/>
          <w:b/>
          <w:bCs/>
          <w:color w:val="76122E"/>
          <w:u w:color="76122E"/>
        </w:rPr>
      </w:pPr>
      <w:r>
        <w:rPr>
          <w:rStyle w:val="Aucun"/>
          <w:b/>
          <w:bCs/>
          <w:color w:val="76122E"/>
          <w:u w:color="76122E"/>
        </w:rPr>
        <w:t>SOMMAIRE</w:t>
      </w:r>
    </w:p>
    <w:p w14:paraId="79262603" w14:textId="77777777" w:rsidR="00CD3211" w:rsidRDefault="00191EB7" w:rsidP="005146A1">
      <w:pPr>
        <w:pStyle w:val="Index"/>
        <w:tabs>
          <w:tab w:val="left" w:pos="7488"/>
        </w:tabs>
        <w:spacing w:after="240"/>
        <w:jc w:val="both"/>
        <w:rPr>
          <w:rStyle w:val="Aucun"/>
          <w:b/>
          <w:bCs/>
          <w:color w:val="76122E"/>
          <w:u w:color="76122E"/>
        </w:rPr>
      </w:pPr>
      <w:r>
        <w:rPr>
          <w:rStyle w:val="Aucun"/>
          <w:b/>
          <w:bCs/>
          <w:color w:val="76122E"/>
          <w:u w:color="76122E"/>
        </w:rPr>
        <w:tab/>
      </w:r>
    </w:p>
    <w:p w14:paraId="3DC8FBB4" w14:textId="3D2C1AB9" w:rsidR="00C00FEA" w:rsidRDefault="00C00FEA">
      <w:pPr>
        <w:pStyle w:val="TM1"/>
        <w:rPr>
          <w:rFonts w:asciiTheme="minorHAnsi" w:eastAsiaTheme="minorEastAsia" w:hAnsiTheme="minorHAnsi" w:cstheme="minorBidi"/>
          <w:noProof/>
          <w:color w:val="auto"/>
          <w:sz w:val="22"/>
          <w:szCs w:val="22"/>
          <w:bdr w:val="none" w:sz="0" w:space="0" w:color="auto"/>
        </w:rPr>
      </w:pPr>
      <w:r>
        <w:fldChar w:fldCharType="begin"/>
      </w:r>
      <w:r>
        <w:instrText xml:space="preserve"> TOC \h \z \t "Style1;1" </w:instrText>
      </w:r>
      <w:r>
        <w:fldChar w:fldCharType="separate"/>
      </w:r>
      <w:hyperlink w:anchor="_Toc61554444" w:history="1">
        <w:r w:rsidRPr="00F34154">
          <w:rPr>
            <w:rStyle w:val="Lienhypertexte"/>
            <w:noProof/>
          </w:rPr>
          <w:t>CONTACTS</w:t>
        </w:r>
        <w:r>
          <w:rPr>
            <w:noProof/>
            <w:webHidden/>
          </w:rPr>
          <w:tab/>
        </w:r>
        <w:r>
          <w:rPr>
            <w:noProof/>
            <w:webHidden/>
          </w:rPr>
          <w:fldChar w:fldCharType="begin"/>
        </w:r>
        <w:r>
          <w:rPr>
            <w:noProof/>
            <w:webHidden/>
          </w:rPr>
          <w:instrText xml:space="preserve"> PAGEREF _Toc61554444 \h </w:instrText>
        </w:r>
        <w:r>
          <w:rPr>
            <w:noProof/>
            <w:webHidden/>
          </w:rPr>
        </w:r>
        <w:r>
          <w:rPr>
            <w:noProof/>
            <w:webHidden/>
          </w:rPr>
          <w:fldChar w:fldCharType="separate"/>
        </w:r>
        <w:r>
          <w:rPr>
            <w:noProof/>
            <w:webHidden/>
          </w:rPr>
          <w:t>0</w:t>
        </w:r>
        <w:r>
          <w:rPr>
            <w:noProof/>
            <w:webHidden/>
          </w:rPr>
          <w:fldChar w:fldCharType="end"/>
        </w:r>
      </w:hyperlink>
    </w:p>
    <w:p w14:paraId="626D0932" w14:textId="5C771FDB" w:rsidR="00C00FEA" w:rsidRDefault="00E43DDD">
      <w:pPr>
        <w:pStyle w:val="TM1"/>
        <w:rPr>
          <w:rFonts w:asciiTheme="minorHAnsi" w:eastAsiaTheme="minorEastAsia" w:hAnsiTheme="minorHAnsi" w:cstheme="minorBidi"/>
          <w:noProof/>
          <w:color w:val="auto"/>
          <w:sz w:val="22"/>
          <w:szCs w:val="22"/>
          <w:bdr w:val="none" w:sz="0" w:space="0" w:color="auto"/>
        </w:rPr>
      </w:pPr>
      <w:hyperlink w:anchor="_Toc61554445" w:history="1">
        <w:r w:rsidR="00C00FEA" w:rsidRPr="00F34154">
          <w:rPr>
            <w:rStyle w:val="Lienhypertexte"/>
            <w:noProof/>
          </w:rPr>
          <w:t>OBJECTIF DE L’APPEL À PROJETS</w:t>
        </w:r>
        <w:r w:rsidR="00C00FEA">
          <w:rPr>
            <w:noProof/>
            <w:webHidden/>
          </w:rPr>
          <w:tab/>
        </w:r>
        <w:r w:rsidR="00C00FEA">
          <w:rPr>
            <w:noProof/>
            <w:webHidden/>
          </w:rPr>
          <w:fldChar w:fldCharType="begin"/>
        </w:r>
        <w:r w:rsidR="00C00FEA">
          <w:rPr>
            <w:noProof/>
            <w:webHidden/>
          </w:rPr>
          <w:instrText xml:space="preserve"> PAGEREF _Toc61554445 \h </w:instrText>
        </w:r>
        <w:r w:rsidR="00C00FEA">
          <w:rPr>
            <w:noProof/>
            <w:webHidden/>
          </w:rPr>
        </w:r>
        <w:r w:rsidR="00C00FEA">
          <w:rPr>
            <w:noProof/>
            <w:webHidden/>
          </w:rPr>
          <w:fldChar w:fldCharType="separate"/>
        </w:r>
        <w:r w:rsidR="00C00FEA">
          <w:rPr>
            <w:noProof/>
            <w:webHidden/>
          </w:rPr>
          <w:t>1</w:t>
        </w:r>
        <w:r w:rsidR="00C00FEA">
          <w:rPr>
            <w:noProof/>
            <w:webHidden/>
          </w:rPr>
          <w:fldChar w:fldCharType="end"/>
        </w:r>
      </w:hyperlink>
    </w:p>
    <w:p w14:paraId="0C06B715" w14:textId="3766F603" w:rsidR="00C00FEA" w:rsidRDefault="00E43DDD">
      <w:pPr>
        <w:pStyle w:val="TM1"/>
        <w:rPr>
          <w:rFonts w:asciiTheme="minorHAnsi" w:eastAsiaTheme="minorEastAsia" w:hAnsiTheme="minorHAnsi" w:cstheme="minorBidi"/>
          <w:noProof/>
          <w:color w:val="auto"/>
          <w:sz w:val="22"/>
          <w:szCs w:val="22"/>
          <w:bdr w:val="none" w:sz="0" w:space="0" w:color="auto"/>
        </w:rPr>
      </w:pPr>
      <w:hyperlink w:anchor="_Toc61554446" w:history="1">
        <w:r w:rsidR="00C00FEA" w:rsidRPr="00F34154">
          <w:rPr>
            <w:rStyle w:val="Lienhypertexte"/>
            <w:noProof/>
          </w:rPr>
          <w:t>PÉRIMÈTRE DE L’APPEL À PROJETS</w:t>
        </w:r>
        <w:r w:rsidR="00C00FEA">
          <w:rPr>
            <w:noProof/>
            <w:webHidden/>
          </w:rPr>
          <w:tab/>
        </w:r>
        <w:r w:rsidR="00C00FEA">
          <w:rPr>
            <w:noProof/>
            <w:webHidden/>
          </w:rPr>
          <w:fldChar w:fldCharType="begin"/>
        </w:r>
        <w:r w:rsidR="00C00FEA">
          <w:rPr>
            <w:noProof/>
            <w:webHidden/>
          </w:rPr>
          <w:instrText xml:space="preserve"> PAGEREF _Toc61554446 \h </w:instrText>
        </w:r>
        <w:r w:rsidR="00C00FEA">
          <w:rPr>
            <w:noProof/>
            <w:webHidden/>
          </w:rPr>
        </w:r>
        <w:r w:rsidR="00C00FEA">
          <w:rPr>
            <w:noProof/>
            <w:webHidden/>
          </w:rPr>
          <w:fldChar w:fldCharType="separate"/>
        </w:r>
        <w:r w:rsidR="00C00FEA">
          <w:rPr>
            <w:noProof/>
            <w:webHidden/>
          </w:rPr>
          <w:t>1</w:t>
        </w:r>
        <w:r w:rsidR="00C00FEA">
          <w:rPr>
            <w:noProof/>
            <w:webHidden/>
          </w:rPr>
          <w:fldChar w:fldCharType="end"/>
        </w:r>
      </w:hyperlink>
    </w:p>
    <w:p w14:paraId="78AA5407" w14:textId="5299B1F7" w:rsidR="00C00FEA" w:rsidRDefault="00E43DDD">
      <w:pPr>
        <w:pStyle w:val="TM1"/>
        <w:rPr>
          <w:rFonts w:asciiTheme="minorHAnsi" w:eastAsiaTheme="minorEastAsia" w:hAnsiTheme="minorHAnsi" w:cstheme="minorBidi"/>
          <w:noProof/>
          <w:color w:val="auto"/>
          <w:sz w:val="22"/>
          <w:szCs w:val="22"/>
          <w:bdr w:val="none" w:sz="0" w:space="0" w:color="auto"/>
        </w:rPr>
      </w:pPr>
      <w:hyperlink w:anchor="_Toc61554447" w:history="1">
        <w:r w:rsidR="00C00FEA" w:rsidRPr="00F34154">
          <w:rPr>
            <w:rStyle w:val="Lienhypertexte"/>
            <w:noProof/>
          </w:rPr>
          <w:t>CONDITIONS FINANCIÈRES</w:t>
        </w:r>
        <w:r w:rsidR="00C00FEA">
          <w:rPr>
            <w:noProof/>
            <w:webHidden/>
          </w:rPr>
          <w:tab/>
        </w:r>
        <w:r w:rsidR="00C00FEA">
          <w:rPr>
            <w:noProof/>
            <w:webHidden/>
          </w:rPr>
          <w:fldChar w:fldCharType="begin"/>
        </w:r>
        <w:r w:rsidR="00C00FEA">
          <w:rPr>
            <w:noProof/>
            <w:webHidden/>
          </w:rPr>
          <w:instrText xml:space="preserve"> PAGEREF _Toc61554447 \h </w:instrText>
        </w:r>
        <w:r w:rsidR="00C00FEA">
          <w:rPr>
            <w:noProof/>
            <w:webHidden/>
          </w:rPr>
        </w:r>
        <w:r w:rsidR="00C00FEA">
          <w:rPr>
            <w:noProof/>
            <w:webHidden/>
          </w:rPr>
          <w:fldChar w:fldCharType="separate"/>
        </w:r>
        <w:r w:rsidR="00C00FEA">
          <w:rPr>
            <w:noProof/>
            <w:webHidden/>
          </w:rPr>
          <w:t>1</w:t>
        </w:r>
        <w:r w:rsidR="00C00FEA">
          <w:rPr>
            <w:noProof/>
            <w:webHidden/>
          </w:rPr>
          <w:fldChar w:fldCharType="end"/>
        </w:r>
      </w:hyperlink>
    </w:p>
    <w:p w14:paraId="3966819C" w14:textId="2F60DB8B" w:rsidR="00C00FEA" w:rsidRDefault="00E43DDD">
      <w:pPr>
        <w:pStyle w:val="TM1"/>
        <w:rPr>
          <w:rFonts w:asciiTheme="minorHAnsi" w:eastAsiaTheme="minorEastAsia" w:hAnsiTheme="minorHAnsi" w:cstheme="minorBidi"/>
          <w:noProof/>
          <w:color w:val="auto"/>
          <w:sz w:val="22"/>
          <w:szCs w:val="22"/>
          <w:bdr w:val="none" w:sz="0" w:space="0" w:color="auto"/>
        </w:rPr>
      </w:pPr>
      <w:hyperlink w:anchor="_Toc61554448" w:history="1">
        <w:r w:rsidR="00C00FEA" w:rsidRPr="00F34154">
          <w:rPr>
            <w:rStyle w:val="Lienhypertexte"/>
            <w:noProof/>
          </w:rPr>
          <w:t>CALENDRIER PRÉVISIONNEL</w:t>
        </w:r>
        <w:r w:rsidR="00C00FEA">
          <w:rPr>
            <w:noProof/>
            <w:webHidden/>
          </w:rPr>
          <w:tab/>
        </w:r>
        <w:r w:rsidR="00C00FEA">
          <w:rPr>
            <w:noProof/>
            <w:webHidden/>
          </w:rPr>
          <w:fldChar w:fldCharType="begin"/>
        </w:r>
        <w:r w:rsidR="00C00FEA">
          <w:rPr>
            <w:noProof/>
            <w:webHidden/>
          </w:rPr>
          <w:instrText xml:space="preserve"> PAGEREF _Toc61554448 \h </w:instrText>
        </w:r>
        <w:r w:rsidR="00C00FEA">
          <w:rPr>
            <w:noProof/>
            <w:webHidden/>
          </w:rPr>
        </w:r>
        <w:r w:rsidR="00C00FEA">
          <w:rPr>
            <w:noProof/>
            <w:webHidden/>
          </w:rPr>
          <w:fldChar w:fldCharType="separate"/>
        </w:r>
        <w:r w:rsidR="00C00FEA">
          <w:rPr>
            <w:noProof/>
            <w:webHidden/>
          </w:rPr>
          <w:t>2</w:t>
        </w:r>
        <w:r w:rsidR="00C00FEA">
          <w:rPr>
            <w:noProof/>
            <w:webHidden/>
          </w:rPr>
          <w:fldChar w:fldCharType="end"/>
        </w:r>
      </w:hyperlink>
    </w:p>
    <w:p w14:paraId="2C871B42" w14:textId="7CEDE2BD" w:rsidR="00C00FEA" w:rsidRDefault="00E43DDD">
      <w:pPr>
        <w:pStyle w:val="TM1"/>
        <w:rPr>
          <w:rFonts w:asciiTheme="minorHAnsi" w:eastAsiaTheme="minorEastAsia" w:hAnsiTheme="minorHAnsi" w:cstheme="minorBidi"/>
          <w:noProof/>
          <w:color w:val="auto"/>
          <w:sz w:val="22"/>
          <w:szCs w:val="22"/>
          <w:bdr w:val="none" w:sz="0" w:space="0" w:color="auto"/>
        </w:rPr>
      </w:pPr>
      <w:hyperlink w:anchor="_Toc61554449" w:history="1">
        <w:r w:rsidR="00C00FEA" w:rsidRPr="00F34154">
          <w:rPr>
            <w:rStyle w:val="Lienhypertexte"/>
            <w:noProof/>
          </w:rPr>
          <w:t>CRITÈRES DE RECEVABILITÉ</w:t>
        </w:r>
        <w:r w:rsidR="00C00FEA">
          <w:rPr>
            <w:noProof/>
            <w:webHidden/>
          </w:rPr>
          <w:tab/>
        </w:r>
        <w:r w:rsidR="00C00FEA">
          <w:rPr>
            <w:noProof/>
            <w:webHidden/>
          </w:rPr>
          <w:fldChar w:fldCharType="begin"/>
        </w:r>
        <w:r w:rsidR="00C00FEA">
          <w:rPr>
            <w:noProof/>
            <w:webHidden/>
          </w:rPr>
          <w:instrText xml:space="preserve"> PAGEREF _Toc61554449 \h </w:instrText>
        </w:r>
        <w:r w:rsidR="00C00FEA">
          <w:rPr>
            <w:noProof/>
            <w:webHidden/>
          </w:rPr>
        </w:r>
        <w:r w:rsidR="00C00FEA">
          <w:rPr>
            <w:noProof/>
            <w:webHidden/>
          </w:rPr>
          <w:fldChar w:fldCharType="separate"/>
        </w:r>
        <w:r w:rsidR="00C00FEA">
          <w:rPr>
            <w:noProof/>
            <w:webHidden/>
          </w:rPr>
          <w:t>2</w:t>
        </w:r>
        <w:r w:rsidR="00C00FEA">
          <w:rPr>
            <w:noProof/>
            <w:webHidden/>
          </w:rPr>
          <w:fldChar w:fldCharType="end"/>
        </w:r>
      </w:hyperlink>
    </w:p>
    <w:p w14:paraId="562D87CB" w14:textId="13991C51" w:rsidR="00C00FEA" w:rsidRDefault="00E43DDD">
      <w:pPr>
        <w:pStyle w:val="TM1"/>
        <w:rPr>
          <w:rFonts w:asciiTheme="minorHAnsi" w:eastAsiaTheme="minorEastAsia" w:hAnsiTheme="minorHAnsi" w:cstheme="minorBidi"/>
          <w:noProof/>
          <w:color w:val="auto"/>
          <w:sz w:val="22"/>
          <w:szCs w:val="22"/>
          <w:bdr w:val="none" w:sz="0" w:space="0" w:color="auto"/>
        </w:rPr>
      </w:pPr>
      <w:hyperlink w:anchor="_Toc61554450" w:history="1">
        <w:r w:rsidR="00C00FEA" w:rsidRPr="00F34154">
          <w:rPr>
            <w:rStyle w:val="Lienhypertexte"/>
            <w:noProof/>
          </w:rPr>
          <w:t>PROCÉDURE DE SÉLECTION</w:t>
        </w:r>
        <w:r w:rsidR="00C00FEA">
          <w:rPr>
            <w:noProof/>
            <w:webHidden/>
          </w:rPr>
          <w:tab/>
        </w:r>
        <w:r w:rsidR="00C00FEA">
          <w:rPr>
            <w:noProof/>
            <w:webHidden/>
          </w:rPr>
          <w:fldChar w:fldCharType="begin"/>
        </w:r>
        <w:r w:rsidR="00C00FEA">
          <w:rPr>
            <w:noProof/>
            <w:webHidden/>
          </w:rPr>
          <w:instrText xml:space="preserve"> PAGEREF _Toc61554450 \h </w:instrText>
        </w:r>
        <w:r w:rsidR="00C00FEA">
          <w:rPr>
            <w:noProof/>
            <w:webHidden/>
          </w:rPr>
        </w:r>
        <w:r w:rsidR="00C00FEA">
          <w:rPr>
            <w:noProof/>
            <w:webHidden/>
          </w:rPr>
          <w:fldChar w:fldCharType="separate"/>
        </w:r>
        <w:r w:rsidR="00C00FEA">
          <w:rPr>
            <w:noProof/>
            <w:webHidden/>
          </w:rPr>
          <w:t>2</w:t>
        </w:r>
        <w:r w:rsidR="00C00FEA">
          <w:rPr>
            <w:noProof/>
            <w:webHidden/>
          </w:rPr>
          <w:fldChar w:fldCharType="end"/>
        </w:r>
      </w:hyperlink>
    </w:p>
    <w:p w14:paraId="2BBF6844" w14:textId="5D56F052" w:rsidR="00C00FEA" w:rsidRDefault="00E43DDD">
      <w:pPr>
        <w:pStyle w:val="TM1"/>
        <w:rPr>
          <w:rFonts w:asciiTheme="minorHAnsi" w:eastAsiaTheme="minorEastAsia" w:hAnsiTheme="minorHAnsi" w:cstheme="minorBidi"/>
          <w:noProof/>
          <w:color w:val="auto"/>
          <w:sz w:val="22"/>
          <w:szCs w:val="22"/>
          <w:bdr w:val="none" w:sz="0" w:space="0" w:color="auto"/>
        </w:rPr>
      </w:pPr>
      <w:hyperlink w:anchor="_Toc61554451" w:history="1">
        <w:r w:rsidR="00C00FEA" w:rsidRPr="00F34154">
          <w:rPr>
            <w:rStyle w:val="Lienhypertexte"/>
            <w:noProof/>
          </w:rPr>
          <w:t>CRITÈRES D’ÉVALUATION</w:t>
        </w:r>
        <w:r w:rsidR="00C00FEA">
          <w:rPr>
            <w:noProof/>
            <w:webHidden/>
          </w:rPr>
          <w:tab/>
        </w:r>
        <w:r w:rsidR="00C00FEA">
          <w:rPr>
            <w:noProof/>
            <w:webHidden/>
          </w:rPr>
          <w:fldChar w:fldCharType="begin"/>
        </w:r>
        <w:r w:rsidR="00C00FEA">
          <w:rPr>
            <w:noProof/>
            <w:webHidden/>
          </w:rPr>
          <w:instrText xml:space="preserve"> PAGEREF _Toc61554451 \h </w:instrText>
        </w:r>
        <w:r w:rsidR="00C00FEA">
          <w:rPr>
            <w:noProof/>
            <w:webHidden/>
          </w:rPr>
        </w:r>
        <w:r w:rsidR="00C00FEA">
          <w:rPr>
            <w:noProof/>
            <w:webHidden/>
          </w:rPr>
          <w:fldChar w:fldCharType="separate"/>
        </w:r>
        <w:r w:rsidR="00C00FEA">
          <w:rPr>
            <w:noProof/>
            <w:webHidden/>
          </w:rPr>
          <w:t>3</w:t>
        </w:r>
        <w:r w:rsidR="00C00FEA">
          <w:rPr>
            <w:noProof/>
            <w:webHidden/>
          </w:rPr>
          <w:fldChar w:fldCharType="end"/>
        </w:r>
      </w:hyperlink>
    </w:p>
    <w:p w14:paraId="690FB34B" w14:textId="359EEE37" w:rsidR="00C00FEA" w:rsidRDefault="00E43DDD">
      <w:pPr>
        <w:pStyle w:val="TM1"/>
        <w:rPr>
          <w:rFonts w:asciiTheme="minorHAnsi" w:eastAsiaTheme="minorEastAsia" w:hAnsiTheme="minorHAnsi" w:cstheme="minorBidi"/>
          <w:noProof/>
          <w:color w:val="auto"/>
          <w:sz w:val="22"/>
          <w:szCs w:val="22"/>
          <w:bdr w:val="none" w:sz="0" w:space="0" w:color="auto"/>
        </w:rPr>
      </w:pPr>
      <w:hyperlink w:anchor="_Toc61554452" w:history="1">
        <w:r w:rsidR="00C00FEA" w:rsidRPr="00F34154">
          <w:rPr>
            <w:rStyle w:val="Lienhypertexte"/>
            <w:noProof/>
          </w:rPr>
          <w:t>ÉLIGIBILITÉ DES DÉPENSES</w:t>
        </w:r>
        <w:r w:rsidR="00C00FEA">
          <w:rPr>
            <w:noProof/>
            <w:webHidden/>
          </w:rPr>
          <w:tab/>
        </w:r>
        <w:r w:rsidR="00C00FEA">
          <w:rPr>
            <w:noProof/>
            <w:webHidden/>
          </w:rPr>
          <w:fldChar w:fldCharType="begin"/>
        </w:r>
        <w:r w:rsidR="00C00FEA">
          <w:rPr>
            <w:noProof/>
            <w:webHidden/>
          </w:rPr>
          <w:instrText xml:space="preserve"> PAGEREF _Toc61554452 \h </w:instrText>
        </w:r>
        <w:r w:rsidR="00C00FEA">
          <w:rPr>
            <w:noProof/>
            <w:webHidden/>
          </w:rPr>
        </w:r>
        <w:r w:rsidR="00C00FEA">
          <w:rPr>
            <w:noProof/>
            <w:webHidden/>
          </w:rPr>
          <w:fldChar w:fldCharType="separate"/>
        </w:r>
        <w:r w:rsidR="00C00FEA">
          <w:rPr>
            <w:noProof/>
            <w:webHidden/>
          </w:rPr>
          <w:t>3</w:t>
        </w:r>
        <w:r w:rsidR="00C00FEA">
          <w:rPr>
            <w:noProof/>
            <w:webHidden/>
          </w:rPr>
          <w:fldChar w:fldCharType="end"/>
        </w:r>
      </w:hyperlink>
    </w:p>
    <w:p w14:paraId="1A5E4619" w14:textId="2E52A09E" w:rsidR="00C00FEA" w:rsidRDefault="00E43DDD">
      <w:pPr>
        <w:pStyle w:val="TM1"/>
        <w:rPr>
          <w:rFonts w:asciiTheme="minorHAnsi" w:eastAsiaTheme="minorEastAsia" w:hAnsiTheme="minorHAnsi" w:cstheme="minorBidi"/>
          <w:noProof/>
          <w:color w:val="auto"/>
          <w:sz w:val="22"/>
          <w:szCs w:val="22"/>
          <w:bdr w:val="none" w:sz="0" w:space="0" w:color="auto"/>
        </w:rPr>
      </w:pPr>
      <w:hyperlink w:anchor="_Toc61554453" w:history="1">
        <w:r w:rsidR="00C00FEA" w:rsidRPr="00F34154">
          <w:rPr>
            <w:rStyle w:val="Lienhypertexte"/>
            <w:noProof/>
          </w:rPr>
          <w:t>OBLIGATIONS DE SUIVI</w:t>
        </w:r>
        <w:r w:rsidR="00C00FEA">
          <w:rPr>
            <w:noProof/>
            <w:webHidden/>
          </w:rPr>
          <w:tab/>
        </w:r>
        <w:r w:rsidR="00C00FEA">
          <w:rPr>
            <w:noProof/>
            <w:webHidden/>
          </w:rPr>
          <w:fldChar w:fldCharType="begin"/>
        </w:r>
        <w:r w:rsidR="00C00FEA">
          <w:rPr>
            <w:noProof/>
            <w:webHidden/>
          </w:rPr>
          <w:instrText xml:space="preserve"> PAGEREF _Toc61554453 \h </w:instrText>
        </w:r>
        <w:r w:rsidR="00C00FEA">
          <w:rPr>
            <w:noProof/>
            <w:webHidden/>
          </w:rPr>
        </w:r>
        <w:r w:rsidR="00C00FEA">
          <w:rPr>
            <w:noProof/>
            <w:webHidden/>
          </w:rPr>
          <w:fldChar w:fldCharType="separate"/>
        </w:r>
        <w:r w:rsidR="00C00FEA">
          <w:rPr>
            <w:noProof/>
            <w:webHidden/>
          </w:rPr>
          <w:t>3</w:t>
        </w:r>
        <w:r w:rsidR="00C00FEA">
          <w:rPr>
            <w:noProof/>
            <w:webHidden/>
          </w:rPr>
          <w:fldChar w:fldCharType="end"/>
        </w:r>
      </w:hyperlink>
    </w:p>
    <w:p w14:paraId="2DB3FE9B" w14:textId="1B101938" w:rsidR="00C00FEA" w:rsidRDefault="00E43DDD">
      <w:pPr>
        <w:pStyle w:val="TM1"/>
        <w:rPr>
          <w:rFonts w:asciiTheme="minorHAnsi" w:eastAsiaTheme="minorEastAsia" w:hAnsiTheme="minorHAnsi" w:cstheme="minorBidi"/>
          <w:noProof/>
          <w:color w:val="auto"/>
          <w:sz w:val="22"/>
          <w:szCs w:val="22"/>
          <w:bdr w:val="none" w:sz="0" w:space="0" w:color="auto"/>
        </w:rPr>
      </w:pPr>
      <w:hyperlink w:anchor="_Toc61554454" w:history="1">
        <w:r w:rsidR="00C00FEA" w:rsidRPr="00F34154">
          <w:rPr>
            <w:rStyle w:val="Lienhypertexte"/>
            <w:noProof/>
          </w:rPr>
          <w:t>CONTENU DU DOSSIER DE CANDIDATURE</w:t>
        </w:r>
        <w:r w:rsidR="00C00FEA">
          <w:rPr>
            <w:noProof/>
            <w:webHidden/>
          </w:rPr>
          <w:tab/>
        </w:r>
        <w:r w:rsidR="00C00FEA">
          <w:rPr>
            <w:noProof/>
            <w:webHidden/>
          </w:rPr>
          <w:fldChar w:fldCharType="begin"/>
        </w:r>
        <w:r w:rsidR="00C00FEA">
          <w:rPr>
            <w:noProof/>
            <w:webHidden/>
          </w:rPr>
          <w:instrText xml:space="preserve"> PAGEREF _Toc61554454 \h </w:instrText>
        </w:r>
        <w:r w:rsidR="00C00FEA">
          <w:rPr>
            <w:noProof/>
            <w:webHidden/>
          </w:rPr>
        </w:r>
        <w:r w:rsidR="00C00FEA">
          <w:rPr>
            <w:noProof/>
            <w:webHidden/>
          </w:rPr>
          <w:fldChar w:fldCharType="separate"/>
        </w:r>
        <w:r w:rsidR="00C00FEA">
          <w:rPr>
            <w:noProof/>
            <w:webHidden/>
          </w:rPr>
          <w:t>3</w:t>
        </w:r>
        <w:r w:rsidR="00C00FEA">
          <w:rPr>
            <w:noProof/>
            <w:webHidden/>
          </w:rPr>
          <w:fldChar w:fldCharType="end"/>
        </w:r>
      </w:hyperlink>
    </w:p>
    <w:p w14:paraId="6D3B4BC2" w14:textId="547A7458" w:rsidR="00C00FEA" w:rsidRDefault="00E43DDD">
      <w:pPr>
        <w:pStyle w:val="TM1"/>
        <w:rPr>
          <w:rFonts w:asciiTheme="minorHAnsi" w:eastAsiaTheme="minorEastAsia" w:hAnsiTheme="minorHAnsi" w:cstheme="minorBidi"/>
          <w:noProof/>
          <w:color w:val="auto"/>
          <w:sz w:val="22"/>
          <w:szCs w:val="22"/>
          <w:bdr w:val="none" w:sz="0" w:space="0" w:color="auto"/>
        </w:rPr>
      </w:pPr>
      <w:hyperlink w:anchor="_Toc61554455" w:history="1">
        <w:r w:rsidR="00C00FEA" w:rsidRPr="00F34154">
          <w:rPr>
            <w:rStyle w:val="Lienhypertexte"/>
            <w:noProof/>
          </w:rPr>
          <w:t>MODALITÉS DE SOUMISSION</w:t>
        </w:r>
        <w:r w:rsidR="00C00FEA">
          <w:rPr>
            <w:noProof/>
            <w:webHidden/>
          </w:rPr>
          <w:tab/>
        </w:r>
        <w:r w:rsidR="00C00FEA">
          <w:rPr>
            <w:noProof/>
            <w:webHidden/>
          </w:rPr>
          <w:fldChar w:fldCharType="begin"/>
        </w:r>
        <w:r w:rsidR="00C00FEA">
          <w:rPr>
            <w:noProof/>
            <w:webHidden/>
          </w:rPr>
          <w:instrText xml:space="preserve"> PAGEREF _Toc61554455 \h </w:instrText>
        </w:r>
        <w:r w:rsidR="00C00FEA">
          <w:rPr>
            <w:noProof/>
            <w:webHidden/>
          </w:rPr>
        </w:r>
        <w:r w:rsidR="00C00FEA">
          <w:rPr>
            <w:noProof/>
            <w:webHidden/>
          </w:rPr>
          <w:fldChar w:fldCharType="separate"/>
        </w:r>
        <w:r w:rsidR="00C00FEA">
          <w:rPr>
            <w:noProof/>
            <w:webHidden/>
          </w:rPr>
          <w:t>4</w:t>
        </w:r>
        <w:r w:rsidR="00C00FEA">
          <w:rPr>
            <w:noProof/>
            <w:webHidden/>
          </w:rPr>
          <w:fldChar w:fldCharType="end"/>
        </w:r>
      </w:hyperlink>
    </w:p>
    <w:p w14:paraId="449FCDE6" w14:textId="509D4E12" w:rsidR="00CD3211" w:rsidRDefault="00C00FEA" w:rsidP="005146A1">
      <w:pPr>
        <w:pStyle w:val="U-ParisTitre02"/>
        <w:jc w:val="both"/>
      </w:pPr>
      <w:r>
        <w:fldChar w:fldCharType="end"/>
      </w:r>
    </w:p>
    <w:p w14:paraId="41AAD5C8" w14:textId="77777777" w:rsidR="00CD3211" w:rsidRDefault="00CD3211" w:rsidP="005146A1">
      <w:pPr>
        <w:pStyle w:val="U-ParisTitre02"/>
        <w:jc w:val="both"/>
      </w:pPr>
    </w:p>
    <w:p w14:paraId="51D842B4" w14:textId="77777777" w:rsidR="00CD3211" w:rsidRDefault="00CD3211" w:rsidP="005146A1">
      <w:pPr>
        <w:pStyle w:val="U-ParisTitre02"/>
        <w:jc w:val="both"/>
      </w:pPr>
    </w:p>
    <w:p w14:paraId="7083E68E" w14:textId="77777777" w:rsidR="00CD3211" w:rsidRDefault="00CD3211" w:rsidP="005146A1">
      <w:pPr>
        <w:pStyle w:val="U-ParisTitre02"/>
        <w:jc w:val="both"/>
      </w:pPr>
    </w:p>
    <w:p w14:paraId="0F30B666" w14:textId="77777777" w:rsidR="00CD3211" w:rsidRDefault="00CD3211" w:rsidP="005146A1">
      <w:pPr>
        <w:pStyle w:val="U-ParisTitre02"/>
        <w:jc w:val="both"/>
      </w:pPr>
    </w:p>
    <w:p w14:paraId="5AD20E3E" w14:textId="46461592" w:rsidR="00CD3211" w:rsidRDefault="00191EB7" w:rsidP="00B60009">
      <w:pPr>
        <w:pStyle w:val="Style1"/>
      </w:pPr>
      <w:bookmarkStart w:id="1" w:name="_Toc61554444"/>
      <w:r>
        <w:rPr>
          <w:rStyle w:val="Aucun"/>
        </w:rPr>
        <w:t>CONTACTS</w:t>
      </w:r>
      <w:bookmarkEnd w:id="1"/>
    </w:p>
    <w:p w14:paraId="47793A4A" w14:textId="77777777" w:rsidR="00CD3211" w:rsidRDefault="00CD3211" w:rsidP="005146A1">
      <w:pPr>
        <w:pStyle w:val="Index"/>
        <w:pBdr>
          <w:top w:val="single" w:sz="4" w:space="0" w:color="000000"/>
          <w:left w:val="single" w:sz="4" w:space="0" w:color="000000"/>
          <w:bottom w:val="single" w:sz="4" w:space="0" w:color="000000"/>
          <w:right w:val="single" w:sz="4" w:space="0" w:color="000000"/>
        </w:pBdr>
        <w:jc w:val="both"/>
        <w:rPr>
          <w:rStyle w:val="Aucun"/>
          <w:rFonts w:ascii="Lucida Sans" w:eastAsia="Lucida Sans" w:hAnsi="Lucida Sans" w:cs="Lucida Sans"/>
          <w:spacing w:val="-3"/>
          <w:sz w:val="10"/>
          <w:szCs w:val="10"/>
        </w:rPr>
      </w:pPr>
    </w:p>
    <w:p w14:paraId="10BDF397" w14:textId="77777777" w:rsidR="00CD3211" w:rsidRDefault="00191EB7" w:rsidP="00136F6B">
      <w:pPr>
        <w:pStyle w:val="Index"/>
        <w:pBdr>
          <w:top w:val="single" w:sz="4" w:space="0" w:color="000000"/>
          <w:left w:val="single" w:sz="4" w:space="0" w:color="000000"/>
          <w:bottom w:val="single" w:sz="4" w:space="0" w:color="000000"/>
          <w:right w:val="single" w:sz="4" w:space="0" w:color="000000"/>
        </w:pBdr>
        <w:spacing w:before="0"/>
        <w:jc w:val="center"/>
        <w:rPr>
          <w:rStyle w:val="Aucun"/>
          <w:rFonts w:ascii="Lucida Sans" w:eastAsia="Lucida Sans" w:hAnsi="Lucida Sans" w:cs="Lucida Sans"/>
        </w:rPr>
      </w:pPr>
      <w:r>
        <w:rPr>
          <w:rStyle w:val="Aucun"/>
          <w:rFonts w:ascii="Lucida Sans" w:eastAsia="Lucida Sans" w:hAnsi="Lucida Sans" w:cs="Lucida Sans"/>
        </w:rPr>
        <w:t>Pour toute question, merci de contacter vos correspondants via l’adresse :</w:t>
      </w:r>
    </w:p>
    <w:p w14:paraId="62369F00" w14:textId="636233C6" w:rsidR="00CD3211" w:rsidRDefault="00037976" w:rsidP="00136F6B">
      <w:pPr>
        <w:pStyle w:val="Index"/>
        <w:pBdr>
          <w:top w:val="single" w:sz="4" w:space="0" w:color="000000"/>
          <w:left w:val="single" w:sz="4" w:space="0" w:color="000000"/>
          <w:bottom w:val="single" w:sz="4" w:space="0" w:color="000000"/>
          <w:right w:val="single" w:sz="4" w:space="0" w:color="000000"/>
        </w:pBdr>
        <w:jc w:val="center"/>
        <w:rPr>
          <w:rStyle w:val="Aucun"/>
          <w:rFonts w:ascii="Lucida Sans" w:eastAsia="Lucida Sans" w:hAnsi="Lucida Sans" w:cs="Lucida Sans"/>
        </w:rPr>
      </w:pPr>
      <w:r w:rsidRPr="00037976">
        <w:rPr>
          <w:rStyle w:val="Hyperlink0"/>
        </w:rPr>
        <w:t>comite.plateforme@u-paris.fr</w:t>
      </w:r>
      <w:r w:rsidR="00191EB7">
        <w:rPr>
          <w:rStyle w:val="Aucun"/>
        </w:rPr>
        <w:t>.</w:t>
      </w:r>
    </w:p>
    <w:p w14:paraId="647EB736" w14:textId="77777777" w:rsidR="00CD3211" w:rsidRDefault="00CD3211" w:rsidP="005146A1">
      <w:pPr>
        <w:pStyle w:val="U-ParisTitre02"/>
        <w:jc w:val="both"/>
      </w:pPr>
    </w:p>
    <w:p w14:paraId="6C478841" w14:textId="77777777" w:rsidR="00CD3211" w:rsidRDefault="00191EB7" w:rsidP="005146A1">
      <w:pPr>
        <w:pStyle w:val="Titre1"/>
        <w:jc w:val="both"/>
      </w:pPr>
      <w:r>
        <w:rPr>
          <w:rStyle w:val="Aucun"/>
          <w:rFonts w:ascii="Arial Unicode MS" w:hAnsi="Arial Unicode MS"/>
        </w:rPr>
        <w:br w:type="page"/>
      </w:r>
    </w:p>
    <w:p w14:paraId="0F430633" w14:textId="7504D98E" w:rsidR="00CD3211" w:rsidRDefault="00191EB7" w:rsidP="00B60009">
      <w:pPr>
        <w:pStyle w:val="Style1"/>
        <w:rPr>
          <w:rStyle w:val="Aucun"/>
        </w:rPr>
      </w:pPr>
      <w:bookmarkStart w:id="2" w:name="_Toc61554445"/>
      <w:r>
        <w:rPr>
          <w:rStyle w:val="Aucun"/>
        </w:rPr>
        <w:lastRenderedPageBreak/>
        <w:t>OBJECTIF DE L’APPEL À PROJETS</w:t>
      </w:r>
      <w:bookmarkEnd w:id="2"/>
    </w:p>
    <w:p w14:paraId="6857DCFB" w14:textId="08C836AE" w:rsidR="00CD3211" w:rsidRDefault="006028F9" w:rsidP="005146A1">
      <w:pPr>
        <w:pStyle w:val="Index"/>
        <w:jc w:val="both"/>
        <w:rPr>
          <w:rStyle w:val="Aucun"/>
          <w:rFonts w:eastAsia="Arial Unicode MS" w:cs="Arial Unicode MS"/>
        </w:rPr>
      </w:pPr>
      <w:r>
        <w:rPr>
          <w:rStyle w:val="Aucun"/>
          <w:rFonts w:eastAsia="Arial Unicode MS" w:cs="Arial Unicode MS"/>
        </w:rPr>
        <w:t xml:space="preserve">Le Comité </w:t>
      </w:r>
      <w:r w:rsidR="00FF7266">
        <w:rPr>
          <w:rStyle w:val="Aucun"/>
          <w:rFonts w:eastAsia="Arial Unicode MS" w:cs="Arial Unicode MS"/>
        </w:rPr>
        <w:t>« </w:t>
      </w:r>
      <w:r>
        <w:rPr>
          <w:rStyle w:val="Aucun"/>
          <w:rFonts w:eastAsia="Arial Unicode MS" w:cs="Arial Unicode MS"/>
        </w:rPr>
        <w:t xml:space="preserve">Plateformes et </w:t>
      </w:r>
      <w:r w:rsidR="00FF7266">
        <w:rPr>
          <w:rStyle w:val="Aucun"/>
          <w:rFonts w:eastAsia="Arial Unicode MS" w:cs="Arial Unicode MS"/>
        </w:rPr>
        <w:t>é</w:t>
      </w:r>
      <w:r>
        <w:rPr>
          <w:rStyle w:val="Aucun"/>
          <w:rFonts w:eastAsia="Arial Unicode MS" w:cs="Arial Unicode MS"/>
        </w:rPr>
        <w:t>quipements scientifiques</w:t>
      </w:r>
      <w:r w:rsidR="00FF7266">
        <w:rPr>
          <w:rStyle w:val="Aucun"/>
          <w:rFonts w:eastAsia="Arial Unicode MS" w:cs="Arial Unicode MS"/>
        </w:rPr>
        <w:t> »</w:t>
      </w:r>
      <w:r>
        <w:rPr>
          <w:rStyle w:val="Aucun"/>
          <w:rFonts w:eastAsia="Arial Unicode MS" w:cs="Arial Unicode MS"/>
        </w:rPr>
        <w:t xml:space="preserve"> d’Université de Paris a pour mission de </w:t>
      </w:r>
      <w:r w:rsidR="005146A1">
        <w:rPr>
          <w:rStyle w:val="Aucun"/>
          <w:rFonts w:eastAsia="Arial Unicode MS" w:cs="Arial Unicode MS"/>
        </w:rPr>
        <w:t>conduire</w:t>
      </w:r>
      <w:r>
        <w:rPr>
          <w:rStyle w:val="Aucun"/>
          <w:rFonts w:eastAsia="Arial Unicode MS" w:cs="Arial Unicode MS"/>
        </w:rPr>
        <w:t xml:space="preserve"> la politique de l’unive</w:t>
      </w:r>
      <w:r w:rsidR="005146A1">
        <w:rPr>
          <w:rStyle w:val="Aucun"/>
          <w:rFonts w:eastAsia="Arial Unicode MS" w:cs="Arial Unicode MS"/>
        </w:rPr>
        <w:t xml:space="preserve">rsité </w:t>
      </w:r>
      <w:r w:rsidR="0083058E">
        <w:rPr>
          <w:rStyle w:val="Aucun"/>
          <w:rFonts w:eastAsia="Arial Unicode MS" w:cs="Arial Unicode MS"/>
        </w:rPr>
        <w:t xml:space="preserve">pour les </w:t>
      </w:r>
      <w:r w:rsidR="005146A1">
        <w:rPr>
          <w:rStyle w:val="Aucun"/>
          <w:rFonts w:eastAsia="Arial Unicode MS" w:cs="Arial Unicode MS"/>
        </w:rPr>
        <w:t>équipements scientifique</w:t>
      </w:r>
      <w:r w:rsidR="0083058E">
        <w:rPr>
          <w:rStyle w:val="Aucun"/>
          <w:rFonts w:eastAsia="Arial Unicode MS" w:cs="Arial Unicode MS"/>
        </w:rPr>
        <w:t>s</w:t>
      </w:r>
      <w:r w:rsidR="005146A1">
        <w:rPr>
          <w:rStyle w:val="Aucun"/>
          <w:rFonts w:eastAsia="Arial Unicode MS" w:cs="Arial Unicode MS"/>
        </w:rPr>
        <w:t xml:space="preserve"> et </w:t>
      </w:r>
      <w:r w:rsidR="0083058E">
        <w:rPr>
          <w:rStyle w:val="Aucun"/>
          <w:rFonts w:eastAsia="Arial Unicode MS" w:cs="Arial Unicode MS"/>
        </w:rPr>
        <w:t xml:space="preserve">le </w:t>
      </w:r>
      <w:r w:rsidR="005146A1">
        <w:rPr>
          <w:rStyle w:val="Aucun"/>
          <w:rFonts w:eastAsia="Arial Unicode MS" w:cs="Arial Unicode MS"/>
        </w:rPr>
        <w:t xml:space="preserve">développement de plateformes technologiques ou de service. À ce titre, il propose un appel à projets pour l’acquisition de nouveaux équipements pour l’année 2021. </w:t>
      </w:r>
    </w:p>
    <w:p w14:paraId="0DC57502" w14:textId="1C0140B4" w:rsidR="00CD3211" w:rsidRDefault="00CD3211" w:rsidP="005146A1">
      <w:pPr>
        <w:pStyle w:val="Index"/>
        <w:spacing w:before="0"/>
        <w:jc w:val="both"/>
      </w:pPr>
    </w:p>
    <w:p w14:paraId="75961435" w14:textId="467CB169" w:rsidR="00252E4D" w:rsidRPr="00B21488" w:rsidRDefault="005146A1" w:rsidP="005146A1">
      <w:pPr>
        <w:pStyle w:val="Index"/>
        <w:jc w:val="both"/>
      </w:pPr>
      <w:r w:rsidRPr="00B21488">
        <w:t>Cet appel cible des é</w:t>
      </w:r>
      <w:r w:rsidR="00252E4D" w:rsidRPr="00B21488">
        <w:t xml:space="preserve">quipements </w:t>
      </w:r>
      <w:r w:rsidR="00061B54" w:rsidRPr="00B21488">
        <w:t xml:space="preserve">ayant </w:t>
      </w:r>
      <w:r w:rsidR="00A849AA" w:rsidRPr="00B21488">
        <w:t xml:space="preserve">vocation à s’intégrer </w:t>
      </w:r>
      <w:r w:rsidR="00252E4D" w:rsidRPr="00B21488">
        <w:t>dans une plateforme d’Université de Paris. Sont visés en priorité les équipements</w:t>
      </w:r>
      <w:r w:rsidR="0049459C" w:rsidRPr="00B21488">
        <w:t xml:space="preserve"> offrant</w:t>
      </w:r>
      <w:r w:rsidR="00B46734">
        <w:t xml:space="preserve"> soit</w:t>
      </w:r>
      <w:r w:rsidR="0049459C" w:rsidRPr="00B21488">
        <w:t xml:space="preserve"> un caractère structurant pour </w:t>
      </w:r>
      <w:r w:rsidR="00252E4D" w:rsidRPr="00B21488">
        <w:t xml:space="preserve">Université de </w:t>
      </w:r>
      <w:r w:rsidRPr="00B21488">
        <w:t>P</w:t>
      </w:r>
      <w:r w:rsidR="0049459C" w:rsidRPr="00B21488">
        <w:t>aris, </w:t>
      </w:r>
      <w:r w:rsidR="00B46734">
        <w:t>soit</w:t>
      </w:r>
      <w:r w:rsidR="0049459C" w:rsidRPr="00B21488">
        <w:t xml:space="preserve"> </w:t>
      </w:r>
      <w:r w:rsidR="00252E4D" w:rsidRPr="00B21488">
        <w:t>une visibilité à l’échelle régionale ou nationale.</w:t>
      </w:r>
      <w:r w:rsidR="0049459C" w:rsidRPr="00B21488">
        <w:t xml:space="preserve"> </w:t>
      </w:r>
    </w:p>
    <w:p w14:paraId="13954E09" w14:textId="4444F6ED" w:rsidR="005146A1" w:rsidRPr="00B21488" w:rsidRDefault="005146A1" w:rsidP="005146A1">
      <w:pPr>
        <w:pStyle w:val="Index"/>
        <w:jc w:val="both"/>
      </w:pPr>
      <w:r w:rsidRPr="00B21488">
        <w:t>Les équipements demandés peuvent être constitués d’un ou plusieurs éléments. Dans le reste du document, le terme « équipement » désignera indifféremment un équipement unitaire ou un ensemble d’éléments composant l’équipement demandé.</w:t>
      </w:r>
    </w:p>
    <w:p w14:paraId="771C04D7" w14:textId="77777777" w:rsidR="00252E4D" w:rsidRPr="00B21488" w:rsidRDefault="00252E4D" w:rsidP="005146A1">
      <w:pPr>
        <w:pStyle w:val="Index"/>
        <w:spacing w:before="0"/>
        <w:jc w:val="both"/>
      </w:pPr>
    </w:p>
    <w:p w14:paraId="6B268FD0" w14:textId="40585CE2" w:rsidR="00CD3211" w:rsidRPr="00B21488" w:rsidRDefault="00191EB7" w:rsidP="00B60009">
      <w:pPr>
        <w:pStyle w:val="Style1"/>
        <w:rPr>
          <w:rStyle w:val="Aucun"/>
        </w:rPr>
      </w:pPr>
      <w:bookmarkStart w:id="3" w:name="_Toc61554446"/>
      <w:r w:rsidRPr="00B21488">
        <w:rPr>
          <w:rStyle w:val="Aucun"/>
        </w:rPr>
        <w:t>PÉRIMÈTRE DE L’APPEL À PROJETS</w:t>
      </w:r>
      <w:bookmarkEnd w:id="3"/>
    </w:p>
    <w:p w14:paraId="3E8CBC90" w14:textId="77777777" w:rsidR="00330CF2" w:rsidRDefault="00330CF2" w:rsidP="00330CF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Style w:val="Aucun"/>
          <w:rFonts w:ascii="Lucida Grande" w:hAnsi="Lucida Grande" w:cs="Arial Unicode MS"/>
          <w:color w:val="000000"/>
          <w:sz w:val="20"/>
          <w:szCs w:val="20"/>
          <w:highlight w:val="yellow"/>
          <w:u w:color="000000"/>
          <w:lang w:val="fr-FR" w:eastAsia="fr-FR"/>
        </w:rPr>
      </w:pPr>
    </w:p>
    <w:p w14:paraId="4283D01C" w14:textId="49F2171A" w:rsidR="00330CF2" w:rsidRPr="00272819" w:rsidRDefault="00330CF2" w:rsidP="00525DB3">
      <w:pPr>
        <w:pStyle w:val="Paragraphedeliste"/>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Style w:val="Aucun"/>
          <w:sz w:val="20"/>
          <w:szCs w:val="20"/>
        </w:rPr>
      </w:pPr>
      <w:r w:rsidRPr="00B60009">
        <w:rPr>
          <w:rStyle w:val="Aucun"/>
          <w:sz w:val="20"/>
          <w:szCs w:val="20"/>
        </w:rPr>
        <w:t>Les projets doivent être portés par une plateforme</w:t>
      </w:r>
      <w:r w:rsidR="00EC3248" w:rsidRPr="00B60009">
        <w:rPr>
          <w:rStyle w:val="Appelnotedebasdep"/>
          <w:sz w:val="20"/>
          <w:szCs w:val="20"/>
        </w:rPr>
        <w:footnoteReference w:id="2"/>
      </w:r>
      <w:r w:rsidRPr="00B60009">
        <w:rPr>
          <w:rStyle w:val="Aucun"/>
          <w:sz w:val="20"/>
          <w:szCs w:val="20"/>
        </w:rPr>
        <w:t xml:space="preserve"> d’Université de Paris, selon la liste établie grâce au recensement mené en décembre 2020.</w:t>
      </w:r>
      <w:r w:rsidRPr="00B60009">
        <w:rPr>
          <w:rStyle w:val="Aucun"/>
        </w:rPr>
        <w:t xml:space="preserve"> </w:t>
      </w:r>
      <w:r w:rsidRPr="00B60009">
        <w:rPr>
          <w:rStyle w:val="Aucun"/>
          <w:sz w:val="20"/>
          <w:szCs w:val="20"/>
        </w:rPr>
        <w:t xml:space="preserve">Les plateformes qui n’auraient pas renseigné le formulaire du recensement mené en décembre 2020 </w:t>
      </w:r>
      <w:r w:rsidR="00EC3248" w:rsidRPr="00B60009">
        <w:rPr>
          <w:rStyle w:val="Aucun"/>
          <w:sz w:val="20"/>
          <w:szCs w:val="20"/>
        </w:rPr>
        <w:t xml:space="preserve">et </w:t>
      </w:r>
      <w:r w:rsidRPr="00B60009">
        <w:rPr>
          <w:rStyle w:val="Aucun"/>
          <w:sz w:val="20"/>
          <w:szCs w:val="20"/>
        </w:rPr>
        <w:t xml:space="preserve">qui souhaitent </w:t>
      </w:r>
      <w:r w:rsidR="00EC3248" w:rsidRPr="00B60009">
        <w:rPr>
          <w:rStyle w:val="Aucun"/>
          <w:sz w:val="20"/>
          <w:szCs w:val="20"/>
        </w:rPr>
        <w:t xml:space="preserve">le compléter ou </w:t>
      </w:r>
      <w:r w:rsidRPr="00B60009">
        <w:rPr>
          <w:rStyle w:val="Aucun"/>
          <w:sz w:val="20"/>
          <w:szCs w:val="20"/>
        </w:rPr>
        <w:t xml:space="preserve">apporter des modifications aux informations renseignées à cette occasion peuvent contacter l’adresse </w:t>
      </w:r>
      <w:hyperlink r:id="rId9" w:history="1">
        <w:r w:rsidRPr="00B60009">
          <w:rPr>
            <w:rStyle w:val="Lienhypertexte"/>
            <w:b/>
            <w:sz w:val="20"/>
            <w:szCs w:val="20"/>
          </w:rPr>
          <w:t>comité.plateforme@u-paris</w:t>
        </w:r>
      </w:hyperlink>
      <w:r w:rsidRPr="00B60009">
        <w:rPr>
          <w:rStyle w:val="Aucun"/>
          <w:sz w:val="20"/>
          <w:szCs w:val="20"/>
        </w:rPr>
        <w:t xml:space="preserve"> </w:t>
      </w:r>
      <w:r w:rsidRPr="00B60009">
        <w:rPr>
          <w:rStyle w:val="Aucun"/>
          <w:b/>
          <w:sz w:val="20"/>
          <w:szCs w:val="20"/>
        </w:rPr>
        <w:t>jusqu’au 5 février 2021</w:t>
      </w:r>
      <w:r w:rsidRPr="00B60009">
        <w:rPr>
          <w:rStyle w:val="Aucun"/>
          <w:sz w:val="20"/>
          <w:szCs w:val="20"/>
        </w:rPr>
        <w:t>. Au-delà de cette date, la liste sera considérée comme stabilisée pour les besoins du présent appel à projets.</w:t>
      </w:r>
    </w:p>
    <w:p w14:paraId="41680058" w14:textId="430926EB" w:rsidR="00CD3211" w:rsidRDefault="00191EB7" w:rsidP="00525DB3">
      <w:pPr>
        <w:pStyle w:val="Index"/>
        <w:numPr>
          <w:ilvl w:val="0"/>
          <w:numId w:val="33"/>
        </w:numPr>
        <w:jc w:val="both"/>
        <w:rPr>
          <w:rStyle w:val="Aucun"/>
          <w:rFonts w:eastAsia="Arial Unicode MS" w:cs="Arial Unicode MS"/>
          <w:sz w:val="17"/>
          <w:szCs w:val="17"/>
        </w:rPr>
      </w:pPr>
      <w:r w:rsidRPr="00B21488">
        <w:rPr>
          <w:rStyle w:val="Aucun"/>
          <w:rFonts w:eastAsia="Arial Unicode MS" w:cs="Arial Unicode MS"/>
        </w:rPr>
        <w:t xml:space="preserve">Toutes les thématiques scientifiques sont éligibles sans restriction. </w:t>
      </w:r>
      <w:r w:rsidR="00AA257F" w:rsidRPr="00B21488">
        <w:rPr>
          <w:rStyle w:val="Aucun"/>
          <w:rFonts w:eastAsia="Arial Unicode MS" w:cs="Arial Unicode MS"/>
        </w:rPr>
        <w:t xml:space="preserve">L’équipement demandé peut être de nature </w:t>
      </w:r>
      <w:r w:rsidR="009C38EB" w:rsidRPr="00B21488">
        <w:rPr>
          <w:rStyle w:val="Aucun"/>
          <w:rFonts w:eastAsia="Arial Unicode MS" w:cs="Arial Unicode MS"/>
        </w:rPr>
        <w:t>matérielle</w:t>
      </w:r>
      <w:r w:rsidR="00AA257F" w:rsidRPr="00B21488">
        <w:rPr>
          <w:rStyle w:val="Aucun"/>
          <w:rFonts w:eastAsia="Arial Unicode MS" w:cs="Arial Unicode MS"/>
        </w:rPr>
        <w:t xml:space="preserve"> ou numérique</w:t>
      </w:r>
      <w:r w:rsidR="009C38EB" w:rsidRPr="00B21488">
        <w:rPr>
          <w:rStyle w:val="Aucun"/>
          <w:rFonts w:eastAsia="Arial Unicode MS" w:cs="Arial Unicode MS"/>
        </w:rPr>
        <w:t>. Il peut être l’objet unique de la demande ou bien faire partie d’une opération plus large, incluant d’autres dépenses (équipements complémentaires, travaux, personnels, etc.) financées via d’autres sources.</w:t>
      </w:r>
    </w:p>
    <w:p w14:paraId="057C0A20" w14:textId="6B700C95" w:rsidR="008715BC" w:rsidRPr="003D42C5" w:rsidRDefault="008715BC" w:rsidP="00525DB3">
      <w:pPr>
        <w:pStyle w:val="Index"/>
        <w:numPr>
          <w:ilvl w:val="0"/>
          <w:numId w:val="33"/>
        </w:numPr>
        <w:jc w:val="both"/>
        <w:rPr>
          <w:rStyle w:val="Aucun"/>
          <w:rFonts w:ascii="Times New Roman" w:eastAsia="Arial Unicode MS" w:hAnsi="Times New Roman" w:cs="Arial Unicode MS"/>
          <w:color w:val="auto"/>
          <w:sz w:val="24"/>
          <w:szCs w:val="24"/>
          <w:lang w:eastAsia="en-US"/>
        </w:rPr>
      </w:pPr>
      <w:r w:rsidRPr="00B21488">
        <w:rPr>
          <w:rStyle w:val="Aucun"/>
          <w:rFonts w:eastAsia="Arial Unicode MS" w:cs="Arial Unicode MS"/>
        </w:rPr>
        <w:t>L’équipement doit être installé dans une unité de recherche ou de service dont U</w:t>
      </w:r>
      <w:r>
        <w:rPr>
          <w:rStyle w:val="Aucun"/>
          <w:rFonts w:eastAsia="Arial Unicode MS" w:cs="Arial Unicode MS"/>
        </w:rPr>
        <w:t xml:space="preserve">niversité de </w:t>
      </w:r>
      <w:r w:rsidRPr="00B21488">
        <w:rPr>
          <w:rStyle w:val="Aucun"/>
          <w:rFonts w:eastAsia="Arial Unicode MS" w:cs="Arial Unicode MS"/>
        </w:rPr>
        <w:t>P</w:t>
      </w:r>
      <w:r>
        <w:rPr>
          <w:rStyle w:val="Aucun"/>
          <w:rFonts w:eastAsia="Arial Unicode MS" w:cs="Arial Unicode MS"/>
        </w:rPr>
        <w:t>aris</w:t>
      </w:r>
      <w:r w:rsidRPr="00B21488">
        <w:rPr>
          <w:rStyle w:val="Aucun"/>
          <w:rFonts w:eastAsia="Arial Unicode MS" w:cs="Arial Unicode MS"/>
        </w:rPr>
        <w:t xml:space="preserve"> est tutelle.</w:t>
      </w:r>
    </w:p>
    <w:p w14:paraId="449F90DD" w14:textId="77777777" w:rsidR="00FA4B94" w:rsidRPr="00B21488" w:rsidRDefault="00FA4B94" w:rsidP="008715BC">
      <w:pPr>
        <w:pStyle w:val="Index"/>
        <w:jc w:val="both"/>
      </w:pPr>
    </w:p>
    <w:p w14:paraId="056D092F" w14:textId="0A2D88ED" w:rsidR="00CD3211" w:rsidRPr="00B21488" w:rsidRDefault="00C00FEA" w:rsidP="00B60009">
      <w:pPr>
        <w:pStyle w:val="Style1"/>
        <w:rPr>
          <w:rStyle w:val="Aucun"/>
        </w:rPr>
      </w:pPr>
      <w:bookmarkStart w:id="4" w:name="_Toc61554447"/>
      <w:r w:rsidRPr="00B21488">
        <w:rPr>
          <w:rStyle w:val="Aucun"/>
          <w:caps w:val="0"/>
        </w:rPr>
        <w:t>CONDITIONS FINANCI</w:t>
      </w:r>
      <w:r>
        <w:rPr>
          <w:rStyle w:val="Aucun"/>
          <w:caps w:val="0"/>
        </w:rPr>
        <w:t>È</w:t>
      </w:r>
      <w:r w:rsidRPr="00B21488">
        <w:rPr>
          <w:rStyle w:val="Aucun"/>
          <w:caps w:val="0"/>
        </w:rPr>
        <w:t>RES</w:t>
      </w:r>
      <w:bookmarkEnd w:id="4"/>
      <w:r w:rsidRPr="00B21488">
        <w:rPr>
          <w:rStyle w:val="Aucun"/>
          <w:caps w:val="0"/>
        </w:rPr>
        <w:t xml:space="preserve"> </w:t>
      </w:r>
    </w:p>
    <w:p w14:paraId="06FB9011" w14:textId="084A0897" w:rsidR="00CD3211" w:rsidRPr="00B21488" w:rsidRDefault="00ED4C80" w:rsidP="00F4675C">
      <w:pPr>
        <w:pStyle w:val="Index"/>
        <w:jc w:val="both"/>
        <w:rPr>
          <w:rStyle w:val="Aucun"/>
        </w:rPr>
      </w:pPr>
      <w:r w:rsidRPr="00B21488">
        <w:rPr>
          <w:rStyle w:val="Aucun"/>
          <w:rFonts w:eastAsia="Arial Unicode MS" w:cs="Arial Unicode MS"/>
        </w:rPr>
        <w:t xml:space="preserve">Le budget total disponible </w:t>
      </w:r>
      <w:r w:rsidR="00CA5B89" w:rsidRPr="00B21488">
        <w:rPr>
          <w:rStyle w:val="Aucun"/>
          <w:rFonts w:eastAsia="Arial Unicode MS" w:cs="Arial Unicode MS"/>
        </w:rPr>
        <w:t xml:space="preserve">pour cet appel </w:t>
      </w:r>
      <w:r w:rsidR="00F52531" w:rsidRPr="00B21488">
        <w:rPr>
          <w:rStyle w:val="Aucun"/>
          <w:rFonts w:eastAsia="Arial Unicode MS" w:cs="Arial Unicode MS"/>
        </w:rPr>
        <w:t xml:space="preserve">à projets </w:t>
      </w:r>
      <w:r w:rsidRPr="00B21488">
        <w:rPr>
          <w:rStyle w:val="Aucun"/>
          <w:rFonts w:eastAsia="Arial Unicode MS" w:cs="Arial Unicode MS"/>
        </w:rPr>
        <w:t>est de 600 k€.</w:t>
      </w:r>
    </w:p>
    <w:p w14:paraId="1C212A23" w14:textId="6125EB3F" w:rsidR="00E52891" w:rsidRPr="00B21488" w:rsidRDefault="00E52891" w:rsidP="00954BD1">
      <w:pPr>
        <w:pStyle w:val="Index"/>
        <w:jc w:val="both"/>
        <w:rPr>
          <w:rStyle w:val="Aucun"/>
          <w:rFonts w:eastAsia="Arial Unicode MS" w:cs="Arial Unicode MS"/>
        </w:rPr>
      </w:pPr>
      <w:r w:rsidRPr="00B21488">
        <w:rPr>
          <w:rStyle w:val="Aucun"/>
          <w:rFonts w:eastAsia="Arial Unicode MS" w:cs="Arial Unicode MS"/>
        </w:rPr>
        <w:t xml:space="preserve">L’aide prend </w:t>
      </w:r>
      <w:r w:rsidR="00954BD1">
        <w:rPr>
          <w:rStyle w:val="Aucun"/>
          <w:rFonts w:eastAsia="Arial Unicode MS" w:cs="Arial Unicode MS"/>
        </w:rPr>
        <w:t xml:space="preserve">la forme d’une subvention dont </w:t>
      </w:r>
      <w:r w:rsidR="00B21488" w:rsidRPr="00B21488">
        <w:rPr>
          <w:rStyle w:val="Aucun"/>
          <w:rFonts w:eastAsia="Arial Unicode MS" w:cs="Arial Unicode MS"/>
        </w:rPr>
        <w:t>l</w:t>
      </w:r>
      <w:r w:rsidRPr="00B21488">
        <w:rPr>
          <w:rStyle w:val="Aucun"/>
          <w:rFonts w:eastAsia="Arial Unicode MS" w:cs="Arial Unicode MS"/>
        </w:rPr>
        <w:t>e montant maximum est de 100 k€</w:t>
      </w:r>
      <w:r w:rsidR="00954BD1">
        <w:rPr>
          <w:rStyle w:val="Aucun"/>
          <w:rFonts w:eastAsia="Arial Unicode MS" w:cs="Arial Unicode MS"/>
        </w:rPr>
        <w:t>.</w:t>
      </w:r>
    </w:p>
    <w:p w14:paraId="3F5A3C35" w14:textId="05DB38BD" w:rsidR="00E52891" w:rsidRPr="00F80724" w:rsidRDefault="00954BD1" w:rsidP="00954BD1">
      <w:pPr>
        <w:pStyle w:val="Index"/>
        <w:jc w:val="both"/>
        <w:rPr>
          <w:rStyle w:val="Aucun"/>
          <w:rFonts w:eastAsia="Arial Unicode MS" w:cs="Arial Unicode MS"/>
        </w:rPr>
      </w:pPr>
      <w:r w:rsidRPr="00F80724">
        <w:rPr>
          <w:rStyle w:val="Aucun"/>
          <w:rFonts w:eastAsia="Arial Unicode MS" w:cs="Arial Unicode MS"/>
          <w:b/>
        </w:rPr>
        <w:t xml:space="preserve">Cette subvention </w:t>
      </w:r>
      <w:r w:rsidR="008D4989" w:rsidRPr="00F80724">
        <w:rPr>
          <w:rStyle w:val="Aucun"/>
          <w:rFonts w:eastAsia="Arial Unicode MS" w:cs="Arial Unicode MS"/>
          <w:b/>
        </w:rPr>
        <w:t>ne sera effectivement versé</w:t>
      </w:r>
      <w:r w:rsidRPr="00F80724">
        <w:rPr>
          <w:rStyle w:val="Aucun"/>
          <w:rFonts w:eastAsia="Arial Unicode MS" w:cs="Arial Unicode MS"/>
          <w:b/>
        </w:rPr>
        <w:t>e</w:t>
      </w:r>
      <w:r w:rsidR="008D4989" w:rsidRPr="00F80724">
        <w:rPr>
          <w:rStyle w:val="Aucun"/>
          <w:rFonts w:eastAsia="Arial Unicode MS" w:cs="Arial Unicode MS"/>
          <w:b/>
        </w:rPr>
        <w:t xml:space="preserve"> qu’après confirmation, le 15 octobre 2021 au plus tard, de l’obtention de tous les cofinancements nécessaires à la réalisation de l’opération complète.</w:t>
      </w:r>
      <w:r w:rsidR="0072071C" w:rsidRPr="00F80724">
        <w:rPr>
          <w:rStyle w:val="Aucun"/>
          <w:rFonts w:eastAsia="Arial Unicode MS" w:cs="Arial Unicode MS"/>
          <w:b/>
        </w:rPr>
        <w:t xml:space="preserve"> </w:t>
      </w:r>
      <w:r w:rsidR="0072071C" w:rsidRPr="00F80724">
        <w:rPr>
          <w:rStyle w:val="Aucun"/>
          <w:rFonts w:eastAsia="Arial Unicode MS" w:cs="Arial Unicode MS"/>
        </w:rPr>
        <w:t xml:space="preserve">En l’absence de confirmation à cette date, la dotation </w:t>
      </w:r>
      <w:r w:rsidR="0083058E">
        <w:rPr>
          <w:rStyle w:val="Aucun"/>
          <w:rFonts w:eastAsia="Arial Unicode MS" w:cs="Arial Unicode MS"/>
        </w:rPr>
        <w:t>sera</w:t>
      </w:r>
      <w:r w:rsidR="0083058E" w:rsidRPr="00F80724">
        <w:rPr>
          <w:rStyle w:val="Aucun"/>
          <w:rFonts w:eastAsia="Arial Unicode MS" w:cs="Arial Unicode MS"/>
        </w:rPr>
        <w:t xml:space="preserve"> </w:t>
      </w:r>
      <w:r w:rsidR="0072071C" w:rsidRPr="00F80724">
        <w:rPr>
          <w:rStyle w:val="Aucun"/>
          <w:rFonts w:eastAsia="Arial Unicode MS" w:cs="Arial Unicode MS"/>
        </w:rPr>
        <w:t xml:space="preserve">annulée et </w:t>
      </w:r>
      <w:r w:rsidR="0083058E" w:rsidRPr="00F80724">
        <w:rPr>
          <w:rStyle w:val="Aucun"/>
          <w:rFonts w:eastAsia="Arial Unicode MS" w:cs="Arial Unicode MS"/>
        </w:rPr>
        <w:t>revien</w:t>
      </w:r>
      <w:r w:rsidR="0083058E">
        <w:rPr>
          <w:rStyle w:val="Aucun"/>
          <w:rFonts w:eastAsia="Arial Unicode MS" w:cs="Arial Unicode MS"/>
        </w:rPr>
        <w:t>dra</w:t>
      </w:r>
      <w:r w:rsidR="0083058E" w:rsidRPr="00F80724">
        <w:rPr>
          <w:rStyle w:val="Aucun"/>
          <w:rFonts w:eastAsia="Arial Unicode MS" w:cs="Arial Unicode MS"/>
        </w:rPr>
        <w:t xml:space="preserve"> </w:t>
      </w:r>
      <w:r w:rsidR="0072071C" w:rsidRPr="00F80724">
        <w:rPr>
          <w:rStyle w:val="Aucun"/>
          <w:rFonts w:eastAsia="Arial Unicode MS" w:cs="Arial Unicode MS"/>
        </w:rPr>
        <w:t>au budget général du Comité Plateformes et équipements scientifiques, pour garantir son utilisation avant la fin de l’année 2021.</w:t>
      </w:r>
    </w:p>
    <w:p w14:paraId="58AD7C70" w14:textId="6E4D0EF0" w:rsidR="00B46734" w:rsidRDefault="00B46734" w:rsidP="00F4675C">
      <w:pPr>
        <w:pStyle w:val="Index"/>
        <w:jc w:val="both"/>
        <w:rPr>
          <w:rStyle w:val="Aucun"/>
          <w:rFonts w:eastAsia="Arial Unicode MS" w:cs="Arial Unicode MS"/>
        </w:rPr>
      </w:pPr>
      <w:r>
        <w:rPr>
          <w:rStyle w:val="Aucun"/>
          <w:rFonts w:eastAsia="Arial Unicode MS" w:cs="Arial Unicode MS"/>
        </w:rPr>
        <w:t>Les fonds ne sont pas reportables en 202</w:t>
      </w:r>
      <w:r w:rsidR="004D70C8">
        <w:rPr>
          <w:rStyle w:val="Aucun"/>
          <w:rFonts w:eastAsia="Arial Unicode MS" w:cs="Arial Unicode MS"/>
        </w:rPr>
        <w:t>2</w:t>
      </w:r>
      <w:r>
        <w:rPr>
          <w:rStyle w:val="Aucun"/>
          <w:rFonts w:eastAsia="Arial Unicode MS" w:cs="Arial Unicode MS"/>
        </w:rPr>
        <w:t>.</w:t>
      </w:r>
    </w:p>
    <w:p w14:paraId="1D4311E3" w14:textId="77777777" w:rsidR="003D42C5" w:rsidRPr="00E52891" w:rsidRDefault="003D42C5" w:rsidP="00F4675C">
      <w:pPr>
        <w:pStyle w:val="Index"/>
        <w:jc w:val="both"/>
        <w:rPr>
          <w:rFonts w:eastAsia="Arial Unicode MS" w:cs="Arial Unicode MS"/>
        </w:rPr>
      </w:pPr>
    </w:p>
    <w:p w14:paraId="7BD29A10" w14:textId="77777777" w:rsidR="00CD3211" w:rsidRDefault="00CD3211" w:rsidP="005146A1">
      <w:pPr>
        <w:pStyle w:val="Index"/>
        <w:spacing w:before="0"/>
        <w:jc w:val="both"/>
      </w:pPr>
    </w:p>
    <w:p w14:paraId="596D595D" w14:textId="018A9CDE" w:rsidR="00CD3211" w:rsidRDefault="00191EB7" w:rsidP="00B60009">
      <w:pPr>
        <w:pStyle w:val="Style1"/>
        <w:rPr>
          <w:rStyle w:val="Aucun"/>
          <w:rFonts w:ascii="Times New Roman" w:eastAsia="Times New Roman" w:hAnsi="Times New Roman" w:cs="Times New Roman"/>
        </w:rPr>
      </w:pPr>
      <w:bookmarkStart w:id="5" w:name="_Toc61554448"/>
      <w:r>
        <w:rPr>
          <w:rStyle w:val="Aucun"/>
        </w:rPr>
        <w:lastRenderedPageBreak/>
        <w:t>CALENDRIER PRÉVISIONNEL</w:t>
      </w:r>
      <w:bookmarkEnd w:id="5"/>
    </w:p>
    <w:p w14:paraId="530A20DF" w14:textId="77777777" w:rsidR="00CD3211" w:rsidRDefault="00CD3211" w:rsidP="005146A1">
      <w:pPr>
        <w:pStyle w:val="CorpsA"/>
        <w:jc w:val="both"/>
        <w:rPr>
          <w:rStyle w:val="Aucun"/>
          <w:rFonts w:ascii="Lucida Grande" w:eastAsia="Lucida Grande" w:hAnsi="Lucida Grande" w:cs="Lucida Grande"/>
          <w:color w:val="000000"/>
          <w:sz w:val="20"/>
          <w:szCs w:val="20"/>
          <w:u w:color="000000"/>
        </w:rPr>
      </w:pPr>
    </w:p>
    <w:p w14:paraId="469BEDEB" w14:textId="12690DAB" w:rsidR="00CD3211" w:rsidRDefault="00191EB7" w:rsidP="005146A1">
      <w:pPr>
        <w:pStyle w:val="CorpsA"/>
        <w:jc w:val="both"/>
        <w:rPr>
          <w:rStyle w:val="Aucun"/>
          <w:rFonts w:ascii="Lucida Grande" w:eastAsia="Lucida Grande" w:hAnsi="Lucida Grande" w:cs="Lucida Grande"/>
          <w:color w:val="000000"/>
          <w:sz w:val="20"/>
          <w:szCs w:val="20"/>
          <w:u w:color="000000"/>
        </w:rPr>
      </w:pPr>
      <w:r>
        <w:rPr>
          <w:rStyle w:val="Aucun"/>
          <w:rFonts w:ascii="Lucida Grande" w:hAnsi="Lucida Grande"/>
          <w:color w:val="000000"/>
          <w:sz w:val="20"/>
          <w:szCs w:val="20"/>
          <w:u w:color="000000"/>
        </w:rPr>
        <w:t xml:space="preserve">Le calendrier prévisionnel s’étend de </w:t>
      </w:r>
      <w:r w:rsidR="0083058E">
        <w:rPr>
          <w:rStyle w:val="Aucun"/>
          <w:rFonts w:ascii="Lucida Grande" w:hAnsi="Lucida Grande"/>
          <w:color w:val="000000"/>
          <w:sz w:val="20"/>
          <w:szCs w:val="20"/>
          <w:u w:color="000000"/>
        </w:rPr>
        <w:t xml:space="preserve">janvier </w:t>
      </w:r>
      <w:r w:rsidR="00A27AE9">
        <w:rPr>
          <w:rStyle w:val="Aucun"/>
          <w:rFonts w:ascii="Lucida Grande" w:hAnsi="Lucida Grande"/>
          <w:color w:val="000000"/>
          <w:sz w:val="20"/>
          <w:szCs w:val="20"/>
          <w:u w:color="000000"/>
        </w:rPr>
        <w:t xml:space="preserve">2021 </w:t>
      </w:r>
      <w:r>
        <w:rPr>
          <w:rStyle w:val="Aucun"/>
          <w:rFonts w:ascii="Lucida Grande" w:hAnsi="Lucida Grande"/>
          <w:color w:val="000000"/>
          <w:sz w:val="20"/>
          <w:szCs w:val="20"/>
          <w:u w:color="000000"/>
        </w:rPr>
        <w:t xml:space="preserve">à </w:t>
      </w:r>
      <w:r w:rsidR="004D70C8">
        <w:rPr>
          <w:rStyle w:val="Aucun"/>
          <w:rFonts w:ascii="Lucida Grande" w:hAnsi="Lucida Grande"/>
          <w:color w:val="000000"/>
          <w:sz w:val="20"/>
          <w:szCs w:val="20"/>
          <w:u w:color="000000"/>
        </w:rPr>
        <w:t xml:space="preserve">avril </w:t>
      </w:r>
      <w:r w:rsidR="009C38EB">
        <w:rPr>
          <w:rStyle w:val="Aucun"/>
          <w:rFonts w:ascii="Lucida Grande" w:hAnsi="Lucida Grande"/>
          <w:color w:val="000000"/>
          <w:sz w:val="20"/>
          <w:szCs w:val="20"/>
          <w:u w:color="000000"/>
        </w:rPr>
        <w:t>2021</w:t>
      </w:r>
      <w:r>
        <w:rPr>
          <w:rStyle w:val="Aucun"/>
          <w:rFonts w:ascii="Lucida Grande" w:hAnsi="Lucida Grande"/>
          <w:color w:val="000000"/>
          <w:sz w:val="20"/>
          <w:szCs w:val="20"/>
          <w:u w:color="000000"/>
        </w:rPr>
        <w:t xml:space="preserve"> : </w:t>
      </w:r>
    </w:p>
    <w:p w14:paraId="67032137" w14:textId="77777777" w:rsidR="00CD3211" w:rsidRDefault="00CD3211" w:rsidP="005146A1">
      <w:pPr>
        <w:pStyle w:val="Corps"/>
        <w:jc w:val="both"/>
        <w:rPr>
          <w:rStyle w:val="Aucun"/>
          <w:sz w:val="8"/>
          <w:szCs w:val="8"/>
        </w:rPr>
      </w:pPr>
    </w:p>
    <w:p w14:paraId="7E1E3ACE" w14:textId="46A2904E" w:rsidR="00CD3211" w:rsidRDefault="00A27AE9" w:rsidP="005146A1">
      <w:pPr>
        <w:pStyle w:val="Paragraphedeliste"/>
        <w:numPr>
          <w:ilvl w:val="0"/>
          <w:numId w:val="4"/>
        </w:numPr>
        <w:jc w:val="both"/>
        <w:rPr>
          <w:sz w:val="20"/>
          <w:szCs w:val="20"/>
        </w:rPr>
      </w:pPr>
      <w:r>
        <w:rPr>
          <w:rStyle w:val="Aucun"/>
          <w:sz w:val="20"/>
          <w:szCs w:val="20"/>
        </w:rPr>
        <w:t>Janvier 2021</w:t>
      </w:r>
      <w:r w:rsidR="00191EB7">
        <w:rPr>
          <w:rStyle w:val="Aucun"/>
          <w:sz w:val="20"/>
          <w:szCs w:val="20"/>
        </w:rPr>
        <w:t xml:space="preserve"> : lancement de l’appel,</w:t>
      </w:r>
    </w:p>
    <w:p w14:paraId="68C2EC64" w14:textId="5226A549" w:rsidR="00CD3211" w:rsidRDefault="006A5E52" w:rsidP="005146A1">
      <w:pPr>
        <w:pStyle w:val="Paragraphedeliste"/>
        <w:numPr>
          <w:ilvl w:val="0"/>
          <w:numId w:val="4"/>
        </w:numPr>
        <w:jc w:val="both"/>
        <w:rPr>
          <w:sz w:val="20"/>
          <w:szCs w:val="20"/>
        </w:rPr>
      </w:pPr>
      <w:r>
        <w:rPr>
          <w:rStyle w:val="Aucun"/>
          <w:b/>
          <w:bCs/>
          <w:sz w:val="20"/>
          <w:szCs w:val="20"/>
        </w:rPr>
        <w:t>25</w:t>
      </w:r>
      <w:r w:rsidR="00A27AE9">
        <w:rPr>
          <w:rStyle w:val="Aucun"/>
          <w:b/>
          <w:bCs/>
          <w:sz w:val="20"/>
          <w:szCs w:val="20"/>
        </w:rPr>
        <w:t xml:space="preserve"> février</w:t>
      </w:r>
      <w:r w:rsidR="009C38EB">
        <w:rPr>
          <w:rStyle w:val="Aucun"/>
          <w:b/>
          <w:bCs/>
          <w:sz w:val="20"/>
          <w:szCs w:val="20"/>
        </w:rPr>
        <w:t xml:space="preserve"> </w:t>
      </w:r>
      <w:r w:rsidR="002F23F5">
        <w:rPr>
          <w:rStyle w:val="Aucun"/>
          <w:b/>
          <w:bCs/>
          <w:sz w:val="20"/>
          <w:szCs w:val="20"/>
        </w:rPr>
        <w:t xml:space="preserve">2021 </w:t>
      </w:r>
      <w:r w:rsidR="009C38EB">
        <w:rPr>
          <w:rStyle w:val="Aucun"/>
          <w:b/>
          <w:bCs/>
          <w:sz w:val="20"/>
          <w:szCs w:val="20"/>
        </w:rPr>
        <w:t>à</w:t>
      </w:r>
      <w:r w:rsidR="00191EB7">
        <w:rPr>
          <w:rStyle w:val="Aucun"/>
          <w:b/>
          <w:bCs/>
          <w:sz w:val="20"/>
          <w:szCs w:val="20"/>
        </w:rPr>
        <w:t xml:space="preserve"> </w:t>
      </w:r>
      <w:r w:rsidR="009C38EB">
        <w:rPr>
          <w:rStyle w:val="Aucun"/>
          <w:b/>
          <w:bCs/>
          <w:sz w:val="20"/>
          <w:szCs w:val="20"/>
        </w:rPr>
        <w:t>midi</w:t>
      </w:r>
      <w:r w:rsidR="00B21488" w:rsidRPr="00B21488">
        <w:rPr>
          <w:rStyle w:val="Aucun"/>
          <w:bCs/>
          <w:sz w:val="20"/>
          <w:szCs w:val="20"/>
        </w:rPr>
        <w:t>,</w:t>
      </w:r>
      <w:r w:rsidR="00191EB7">
        <w:rPr>
          <w:rStyle w:val="Aucun"/>
          <w:b/>
          <w:bCs/>
          <w:sz w:val="20"/>
          <w:szCs w:val="20"/>
        </w:rPr>
        <w:t xml:space="preserve"> </w:t>
      </w:r>
      <w:r w:rsidR="00191EB7">
        <w:rPr>
          <w:rStyle w:val="Aucun"/>
          <w:sz w:val="20"/>
          <w:szCs w:val="20"/>
        </w:rPr>
        <w:t xml:space="preserve">heure de Paris : </w:t>
      </w:r>
      <w:r w:rsidR="009C38EB">
        <w:rPr>
          <w:rStyle w:val="Aucun"/>
          <w:sz w:val="20"/>
          <w:szCs w:val="20"/>
        </w:rPr>
        <w:t xml:space="preserve">date limite de </w:t>
      </w:r>
      <w:r w:rsidR="00191EB7">
        <w:rPr>
          <w:rStyle w:val="Aucun"/>
          <w:sz w:val="20"/>
          <w:szCs w:val="20"/>
        </w:rPr>
        <w:t xml:space="preserve">soumission des projets, </w:t>
      </w:r>
    </w:p>
    <w:p w14:paraId="18F3A667" w14:textId="65778AEF" w:rsidR="00CD3211" w:rsidRDefault="009C38EB" w:rsidP="005146A1">
      <w:pPr>
        <w:pStyle w:val="Paragraphedeliste"/>
        <w:numPr>
          <w:ilvl w:val="0"/>
          <w:numId w:val="4"/>
        </w:numPr>
        <w:jc w:val="both"/>
        <w:rPr>
          <w:sz w:val="20"/>
          <w:szCs w:val="20"/>
        </w:rPr>
      </w:pPr>
      <w:r>
        <w:rPr>
          <w:rStyle w:val="Aucun"/>
          <w:sz w:val="20"/>
          <w:szCs w:val="20"/>
        </w:rPr>
        <w:t>Début</w:t>
      </w:r>
      <w:r w:rsidR="006A5E52">
        <w:rPr>
          <w:rStyle w:val="Aucun"/>
          <w:sz w:val="20"/>
          <w:szCs w:val="20"/>
        </w:rPr>
        <w:t xml:space="preserve"> mars </w:t>
      </w:r>
      <w:r w:rsidR="00191EB7">
        <w:rPr>
          <w:rStyle w:val="Aucun"/>
          <w:sz w:val="20"/>
          <w:szCs w:val="20"/>
        </w:rPr>
        <w:t>202</w:t>
      </w:r>
      <w:r>
        <w:rPr>
          <w:rStyle w:val="Aucun"/>
          <w:sz w:val="20"/>
          <w:szCs w:val="20"/>
        </w:rPr>
        <w:t>1</w:t>
      </w:r>
      <w:r w:rsidR="00191EB7">
        <w:rPr>
          <w:rStyle w:val="Aucun"/>
          <w:sz w:val="20"/>
          <w:szCs w:val="20"/>
        </w:rPr>
        <w:t xml:space="preserve"> : étude de recevabilité des projets soumis, </w:t>
      </w:r>
    </w:p>
    <w:p w14:paraId="56436A60" w14:textId="3D04C1A7" w:rsidR="00CD3211" w:rsidRDefault="00B46734" w:rsidP="005146A1">
      <w:pPr>
        <w:pStyle w:val="Paragraphedeliste"/>
        <w:numPr>
          <w:ilvl w:val="0"/>
          <w:numId w:val="4"/>
        </w:numPr>
        <w:jc w:val="both"/>
        <w:rPr>
          <w:sz w:val="20"/>
          <w:szCs w:val="20"/>
        </w:rPr>
      </w:pPr>
      <w:r>
        <w:rPr>
          <w:rStyle w:val="Aucun"/>
          <w:sz w:val="20"/>
          <w:szCs w:val="20"/>
        </w:rPr>
        <w:t>Mar</w:t>
      </w:r>
      <w:r w:rsidR="009C38EB">
        <w:rPr>
          <w:rStyle w:val="Aucun"/>
          <w:sz w:val="20"/>
          <w:szCs w:val="20"/>
        </w:rPr>
        <w:t>s</w:t>
      </w:r>
      <w:r w:rsidR="00191EB7">
        <w:rPr>
          <w:rStyle w:val="Aucun"/>
          <w:sz w:val="20"/>
          <w:szCs w:val="20"/>
        </w:rPr>
        <w:t xml:space="preserve"> 202</w:t>
      </w:r>
      <w:r w:rsidR="009C38EB">
        <w:rPr>
          <w:rStyle w:val="Aucun"/>
          <w:sz w:val="20"/>
          <w:szCs w:val="20"/>
        </w:rPr>
        <w:t>1</w:t>
      </w:r>
      <w:r w:rsidR="00191EB7">
        <w:rPr>
          <w:rStyle w:val="Aucun"/>
          <w:sz w:val="20"/>
          <w:szCs w:val="20"/>
        </w:rPr>
        <w:t xml:space="preserve"> : évaluation et sélection des projets</w:t>
      </w:r>
      <w:r w:rsidR="005427DB">
        <w:rPr>
          <w:rStyle w:val="Aucun"/>
          <w:sz w:val="20"/>
          <w:szCs w:val="20"/>
        </w:rPr>
        <w:t xml:space="preserve"> sous la responsabilité du bureau exécutif du Comité Plateformes et équipements scientifiques</w:t>
      </w:r>
      <w:r w:rsidR="00191EB7">
        <w:rPr>
          <w:rStyle w:val="Aucun"/>
          <w:sz w:val="20"/>
          <w:szCs w:val="20"/>
        </w:rPr>
        <w:t>,</w:t>
      </w:r>
    </w:p>
    <w:p w14:paraId="7354BE1D" w14:textId="129E73FF" w:rsidR="00CD3211" w:rsidRDefault="00B46734" w:rsidP="005146A1">
      <w:pPr>
        <w:pStyle w:val="Paragraphedeliste"/>
        <w:numPr>
          <w:ilvl w:val="0"/>
          <w:numId w:val="4"/>
        </w:numPr>
        <w:jc w:val="both"/>
        <w:rPr>
          <w:rStyle w:val="Aucun"/>
          <w:sz w:val="20"/>
          <w:szCs w:val="20"/>
        </w:rPr>
      </w:pPr>
      <w:r>
        <w:rPr>
          <w:rStyle w:val="Aucun"/>
          <w:sz w:val="20"/>
          <w:szCs w:val="20"/>
        </w:rPr>
        <w:t>Première quinzaine d’avril</w:t>
      </w:r>
      <w:r w:rsidR="00A27AE9">
        <w:rPr>
          <w:rStyle w:val="Aucun"/>
          <w:sz w:val="20"/>
          <w:szCs w:val="20"/>
        </w:rPr>
        <w:t xml:space="preserve"> </w:t>
      </w:r>
      <w:r w:rsidR="009C38EB">
        <w:rPr>
          <w:rStyle w:val="Aucun"/>
          <w:sz w:val="20"/>
          <w:szCs w:val="20"/>
        </w:rPr>
        <w:t xml:space="preserve">2021 </w:t>
      </w:r>
      <w:r w:rsidR="00191EB7">
        <w:rPr>
          <w:rStyle w:val="Aucun"/>
          <w:sz w:val="20"/>
          <w:szCs w:val="20"/>
        </w:rPr>
        <w:t>: publication des résultats.</w:t>
      </w:r>
    </w:p>
    <w:p w14:paraId="7FAEBBD1" w14:textId="39150553" w:rsidR="00CE04D7" w:rsidRPr="00F80724" w:rsidRDefault="00954BD1" w:rsidP="00FA4B94">
      <w:pPr>
        <w:pStyle w:val="Paragraphedeliste"/>
        <w:numPr>
          <w:ilvl w:val="0"/>
          <w:numId w:val="4"/>
        </w:numPr>
        <w:jc w:val="both"/>
        <w:rPr>
          <w:rStyle w:val="Aucun"/>
          <w:sz w:val="20"/>
          <w:szCs w:val="20"/>
        </w:rPr>
      </w:pPr>
      <w:r w:rsidRPr="00F80724">
        <w:rPr>
          <w:rStyle w:val="Aucun"/>
          <w:sz w:val="20"/>
          <w:szCs w:val="20"/>
        </w:rPr>
        <w:t>Au fil de l’eau et jusqu’au 15 octobre 2021 : versement de la dotation allouée après justification de l’obtention de tous les financements nécessaires à la réalisation de l’opération complète.</w:t>
      </w:r>
    </w:p>
    <w:p w14:paraId="477D9719" w14:textId="77777777" w:rsidR="003D42C5" w:rsidRPr="003D42C5" w:rsidRDefault="003D42C5" w:rsidP="003D42C5">
      <w:pPr>
        <w:pStyle w:val="Titre1"/>
        <w:rPr>
          <w:sz w:val="12"/>
        </w:rPr>
      </w:pPr>
    </w:p>
    <w:p w14:paraId="246EBFA5" w14:textId="492AD2B0" w:rsidR="00CD3211" w:rsidRDefault="00191EB7" w:rsidP="00B60009">
      <w:pPr>
        <w:pStyle w:val="Style1"/>
        <w:rPr>
          <w:rStyle w:val="Aucun"/>
        </w:rPr>
      </w:pPr>
      <w:bookmarkStart w:id="6" w:name="_Toc61554449"/>
      <w:r>
        <w:rPr>
          <w:rStyle w:val="Aucun"/>
        </w:rPr>
        <w:t>CRITÈRES DE RECEVABILITÉ</w:t>
      </w:r>
      <w:bookmarkEnd w:id="6"/>
    </w:p>
    <w:p w14:paraId="47BAE971" w14:textId="1F6F6400" w:rsidR="00CD3211" w:rsidRDefault="00191EB7" w:rsidP="005146A1">
      <w:pPr>
        <w:pStyle w:val="Index"/>
        <w:numPr>
          <w:ilvl w:val="0"/>
          <w:numId w:val="27"/>
        </w:numPr>
        <w:jc w:val="both"/>
      </w:pPr>
      <w:r>
        <w:rPr>
          <w:rStyle w:val="Aucun"/>
          <w:rFonts w:eastAsia="Arial Unicode MS" w:cs="Arial Unicode MS"/>
        </w:rPr>
        <w:t>Les dossiers doivent être soumis :</w:t>
      </w:r>
    </w:p>
    <w:p w14:paraId="689A7F59" w14:textId="32CA44D0" w:rsidR="00CD3211" w:rsidRDefault="00191EB7" w:rsidP="006F6364">
      <w:pPr>
        <w:pStyle w:val="Index"/>
        <w:numPr>
          <w:ilvl w:val="0"/>
          <w:numId w:val="6"/>
        </w:numPr>
        <w:ind w:left="1134" w:hanging="141"/>
        <w:jc w:val="both"/>
      </w:pPr>
      <w:r>
        <w:rPr>
          <w:rStyle w:val="Aucun"/>
        </w:rPr>
        <w:t>dans les délais indiqués (</w:t>
      </w:r>
      <w:r w:rsidRPr="006F6364">
        <w:rPr>
          <w:rStyle w:val="Aucun"/>
        </w:rPr>
        <w:t xml:space="preserve">le </w:t>
      </w:r>
      <w:r w:rsidR="006F6364" w:rsidRPr="006F6364">
        <w:rPr>
          <w:rStyle w:val="Aucun"/>
        </w:rPr>
        <w:t xml:space="preserve">25 février à midi </w:t>
      </w:r>
      <w:r>
        <w:rPr>
          <w:rStyle w:val="Aucun"/>
        </w:rPr>
        <w:t xml:space="preserve">heure de Paris au plus tard), </w:t>
      </w:r>
    </w:p>
    <w:p w14:paraId="0A14575F" w14:textId="5040367D" w:rsidR="00CD3211" w:rsidRDefault="00191EB7" w:rsidP="005146A1">
      <w:pPr>
        <w:pStyle w:val="Index"/>
        <w:numPr>
          <w:ilvl w:val="0"/>
          <w:numId w:val="6"/>
        </w:numPr>
        <w:ind w:left="1134" w:hanging="141"/>
        <w:jc w:val="both"/>
      </w:pPr>
      <w:r>
        <w:rPr>
          <w:rStyle w:val="Aucun"/>
        </w:rPr>
        <w:t xml:space="preserve">à l’adresse </w:t>
      </w:r>
      <w:hyperlink r:id="rId10" w:history="1">
        <w:r w:rsidR="006028F9">
          <w:rPr>
            <w:rStyle w:val="Hyperlink0"/>
          </w:rPr>
          <w:t xml:space="preserve"> comite.plateforme@u-paris.fr</w:t>
        </w:r>
      </w:hyperlink>
      <w:r>
        <w:rPr>
          <w:rStyle w:val="Aucun"/>
        </w:rPr>
        <w:t xml:space="preserve">,  </w:t>
      </w:r>
    </w:p>
    <w:p w14:paraId="4968896A" w14:textId="77777777" w:rsidR="00CD3211" w:rsidRDefault="00191EB7" w:rsidP="005146A1">
      <w:pPr>
        <w:pStyle w:val="Index"/>
        <w:numPr>
          <w:ilvl w:val="0"/>
          <w:numId w:val="6"/>
        </w:numPr>
        <w:ind w:left="1134" w:hanging="141"/>
        <w:jc w:val="both"/>
      </w:pPr>
      <w:r>
        <w:rPr>
          <w:rStyle w:val="Aucun"/>
        </w:rPr>
        <w:t xml:space="preserve">au format demandé (utiliser la trame du document de soumission, à renvoyer en </w:t>
      </w:r>
      <w:r>
        <w:rPr>
          <w:rStyle w:val="Aucun"/>
          <w:u w:val="single"/>
        </w:rPr>
        <w:t>format .doc, .docx ou .odt ET en format pdf</w:t>
      </w:r>
      <w:r>
        <w:rPr>
          <w:rStyle w:val="Aucun"/>
        </w:rPr>
        <w:t>),</w:t>
      </w:r>
    </w:p>
    <w:p w14:paraId="4A6C804C" w14:textId="77777777" w:rsidR="00CD3211" w:rsidRDefault="00191EB7" w:rsidP="00A52073">
      <w:pPr>
        <w:pStyle w:val="Index"/>
        <w:numPr>
          <w:ilvl w:val="0"/>
          <w:numId w:val="6"/>
        </w:numPr>
        <w:spacing w:after="240"/>
        <w:ind w:left="1134" w:hanging="141"/>
        <w:jc w:val="both"/>
      </w:pPr>
      <w:r>
        <w:rPr>
          <w:rStyle w:val="Aucun"/>
        </w:rPr>
        <w:t>complets et sans documents supplémentaires.</w:t>
      </w:r>
    </w:p>
    <w:p w14:paraId="3F82C6D1" w14:textId="14FC4BEE" w:rsidR="00CD3211" w:rsidRDefault="00EB127E" w:rsidP="003D42C5">
      <w:pPr>
        <w:pStyle w:val="Index"/>
        <w:spacing w:before="0"/>
        <w:ind w:left="709"/>
        <w:jc w:val="both"/>
      </w:pPr>
      <w:r>
        <w:rPr>
          <w:rStyle w:val="Aucun"/>
        </w:rPr>
        <w:t>Les devis et documents confirmant l’obtention de cofinancements</w:t>
      </w:r>
      <w:r w:rsidR="00191EB7">
        <w:rPr>
          <w:rStyle w:val="Aucun"/>
        </w:rPr>
        <w:t>, à joindre au document de soumission, f</w:t>
      </w:r>
      <w:r>
        <w:rPr>
          <w:rStyle w:val="Aucun"/>
        </w:rPr>
        <w:t>on</w:t>
      </w:r>
      <w:r w:rsidR="00191EB7">
        <w:rPr>
          <w:rStyle w:val="Aucun"/>
        </w:rPr>
        <w:t>t partie intégrante du dossier de candidature.</w:t>
      </w:r>
    </w:p>
    <w:p w14:paraId="17120649" w14:textId="77777777" w:rsidR="00CD3211" w:rsidRDefault="00CD3211" w:rsidP="009B30B8">
      <w:pPr>
        <w:pStyle w:val="Index"/>
        <w:spacing w:before="0"/>
        <w:jc w:val="both"/>
      </w:pPr>
    </w:p>
    <w:p w14:paraId="2987E780" w14:textId="682E265A" w:rsidR="00CD3211" w:rsidRPr="00376462" w:rsidRDefault="00191EB7" w:rsidP="009B30B8">
      <w:pPr>
        <w:pStyle w:val="Index"/>
        <w:numPr>
          <w:ilvl w:val="0"/>
          <w:numId w:val="27"/>
        </w:numPr>
        <w:spacing w:before="0"/>
        <w:jc w:val="both"/>
        <w:rPr>
          <w:rStyle w:val="Aucun"/>
        </w:rPr>
      </w:pPr>
      <w:r>
        <w:rPr>
          <w:rStyle w:val="Aucun"/>
          <w:rFonts w:eastAsia="Arial Unicode MS" w:cs="Arial Unicode MS"/>
        </w:rPr>
        <w:t>Le</w:t>
      </w:r>
      <w:r w:rsidR="001D342A">
        <w:rPr>
          <w:rStyle w:val="Aucun"/>
          <w:rFonts w:eastAsia="Arial Unicode MS" w:cs="Arial Unicode MS"/>
        </w:rPr>
        <w:t>s</w:t>
      </w:r>
      <w:r>
        <w:rPr>
          <w:rStyle w:val="Aucun"/>
          <w:rFonts w:eastAsia="Arial Unicode MS" w:cs="Arial Unicode MS"/>
        </w:rPr>
        <w:t xml:space="preserve"> projet</w:t>
      </w:r>
      <w:r w:rsidR="001D342A">
        <w:rPr>
          <w:rStyle w:val="Aucun"/>
          <w:rFonts w:eastAsia="Arial Unicode MS" w:cs="Arial Unicode MS"/>
        </w:rPr>
        <w:t>s</w:t>
      </w:r>
      <w:r>
        <w:rPr>
          <w:rStyle w:val="Aucun"/>
          <w:rFonts w:eastAsia="Arial Unicode MS" w:cs="Arial Unicode MS"/>
        </w:rPr>
        <w:t xml:space="preserve"> doi</w:t>
      </w:r>
      <w:r w:rsidR="001D342A">
        <w:rPr>
          <w:rStyle w:val="Aucun"/>
          <w:rFonts w:eastAsia="Arial Unicode MS" w:cs="Arial Unicode MS"/>
        </w:rPr>
        <w:t>ven</w:t>
      </w:r>
      <w:r>
        <w:rPr>
          <w:rStyle w:val="Aucun"/>
          <w:rFonts w:eastAsia="Arial Unicode MS" w:cs="Arial Unicode MS"/>
        </w:rPr>
        <w:t>t entrer dans le périmètre de l’appel à projets.</w:t>
      </w:r>
    </w:p>
    <w:p w14:paraId="5E6FFB32" w14:textId="77777777" w:rsidR="00376462" w:rsidRPr="00376462" w:rsidRDefault="00376462" w:rsidP="00376462">
      <w:pPr>
        <w:pStyle w:val="Index"/>
        <w:spacing w:before="0"/>
        <w:ind w:left="720"/>
        <w:jc w:val="both"/>
        <w:rPr>
          <w:rStyle w:val="Aucun"/>
        </w:rPr>
      </w:pPr>
    </w:p>
    <w:p w14:paraId="1E83E7CE" w14:textId="633EDFE6" w:rsidR="00376462" w:rsidRPr="00C22773" w:rsidRDefault="00376462" w:rsidP="00376462">
      <w:pPr>
        <w:pStyle w:val="Commentaire"/>
        <w:numPr>
          <w:ilvl w:val="0"/>
          <w:numId w:val="27"/>
        </w:numPr>
        <w:rPr>
          <w:rStyle w:val="Aucun"/>
          <w:rFonts w:ascii="Lucida Grande" w:hAnsi="Lucida Grande" w:cs="Arial Unicode MS"/>
          <w:color w:val="000000"/>
          <w:u w:color="000000"/>
          <w:lang w:val="fr-FR" w:eastAsia="fr-FR"/>
        </w:rPr>
      </w:pPr>
      <w:r w:rsidRPr="00C22773">
        <w:rPr>
          <w:rStyle w:val="Aucun"/>
          <w:rFonts w:ascii="Lucida Grande" w:hAnsi="Lucida Grande" w:cs="Arial Unicode MS"/>
          <w:color w:val="000000"/>
          <w:u w:color="000000"/>
          <w:lang w:val="fr-FR" w:eastAsia="fr-FR"/>
        </w:rPr>
        <w:t xml:space="preserve">Les projets doivent être portés par une plateforme d’Université de Paris, selon la liste établie </w:t>
      </w:r>
      <w:r w:rsidR="00330CF2">
        <w:rPr>
          <w:rStyle w:val="Aucun"/>
          <w:rFonts w:ascii="Lucida Grande" w:hAnsi="Lucida Grande" w:cs="Arial Unicode MS"/>
          <w:color w:val="000000"/>
          <w:u w:color="000000"/>
          <w:lang w:val="fr-FR" w:eastAsia="fr-FR"/>
        </w:rPr>
        <w:t>grâce au</w:t>
      </w:r>
      <w:r w:rsidRPr="00C22773">
        <w:rPr>
          <w:rStyle w:val="Aucun"/>
          <w:rFonts w:ascii="Lucida Grande" w:hAnsi="Lucida Grande" w:cs="Arial Unicode MS"/>
          <w:color w:val="000000"/>
          <w:u w:color="000000"/>
          <w:lang w:val="fr-FR" w:eastAsia="fr-FR"/>
        </w:rPr>
        <w:t xml:space="preserve"> recensement </w:t>
      </w:r>
      <w:r w:rsidR="00330CF2">
        <w:rPr>
          <w:rStyle w:val="Aucun"/>
          <w:rFonts w:ascii="Lucida Grande" w:hAnsi="Lucida Grande" w:cs="Arial Unicode MS"/>
          <w:color w:val="000000"/>
          <w:u w:color="000000"/>
          <w:lang w:val="fr-FR" w:eastAsia="fr-FR"/>
        </w:rPr>
        <w:t>mené</w:t>
      </w:r>
      <w:r w:rsidR="00330CF2" w:rsidRPr="00C22773">
        <w:rPr>
          <w:rStyle w:val="Aucun"/>
          <w:rFonts w:ascii="Lucida Grande" w:hAnsi="Lucida Grande" w:cs="Arial Unicode MS"/>
          <w:color w:val="000000"/>
          <w:u w:color="000000"/>
          <w:lang w:val="fr-FR" w:eastAsia="fr-FR"/>
        </w:rPr>
        <w:t xml:space="preserve"> </w:t>
      </w:r>
      <w:r w:rsidRPr="00C22773">
        <w:rPr>
          <w:rStyle w:val="Aucun"/>
          <w:rFonts w:ascii="Lucida Grande" w:hAnsi="Lucida Grande" w:cs="Arial Unicode MS"/>
          <w:color w:val="000000"/>
          <w:u w:color="000000"/>
          <w:lang w:val="fr-FR" w:eastAsia="fr-FR"/>
        </w:rPr>
        <w:t xml:space="preserve">en décembre </w:t>
      </w:r>
      <w:r w:rsidR="00C22773" w:rsidRPr="00C22773">
        <w:rPr>
          <w:rStyle w:val="Aucun"/>
          <w:rFonts w:ascii="Lucida Grande" w:hAnsi="Lucida Grande" w:cs="Arial Unicode MS"/>
          <w:color w:val="000000"/>
          <w:u w:color="000000"/>
          <w:lang w:val="fr-FR" w:eastAsia="fr-FR"/>
        </w:rPr>
        <w:t>2020.</w:t>
      </w:r>
    </w:p>
    <w:p w14:paraId="5680A179" w14:textId="77777777" w:rsidR="009B30B8" w:rsidRDefault="009B30B8" w:rsidP="009B30B8">
      <w:pPr>
        <w:pStyle w:val="Paragraphedeliste"/>
        <w:spacing w:before="0"/>
        <w:rPr>
          <w:rStyle w:val="Aucun"/>
        </w:rPr>
      </w:pPr>
    </w:p>
    <w:p w14:paraId="24060150" w14:textId="08664C68" w:rsidR="00252E4D" w:rsidRDefault="001D342A" w:rsidP="009B30B8">
      <w:pPr>
        <w:pStyle w:val="Index"/>
        <w:numPr>
          <w:ilvl w:val="0"/>
          <w:numId w:val="27"/>
        </w:numPr>
        <w:spacing w:before="0"/>
        <w:jc w:val="both"/>
      </w:pPr>
      <w:r>
        <w:rPr>
          <w:rStyle w:val="Aucun"/>
          <w:rFonts w:eastAsia="Arial Unicode MS" w:cs="Arial Unicode MS"/>
        </w:rPr>
        <w:t xml:space="preserve">Les équipements </w:t>
      </w:r>
      <w:r w:rsidR="00252E4D">
        <w:rPr>
          <w:rStyle w:val="Aucun"/>
          <w:rFonts w:eastAsia="Arial Unicode MS" w:cs="Arial Unicode MS"/>
        </w:rPr>
        <w:t>doi</w:t>
      </w:r>
      <w:r>
        <w:rPr>
          <w:rStyle w:val="Aucun"/>
          <w:rFonts w:eastAsia="Arial Unicode MS" w:cs="Arial Unicode MS"/>
        </w:rPr>
        <w:t>ven</w:t>
      </w:r>
      <w:r w:rsidR="00252E4D">
        <w:rPr>
          <w:rStyle w:val="Aucun"/>
          <w:rFonts w:eastAsia="Arial Unicode MS" w:cs="Arial Unicode MS"/>
        </w:rPr>
        <w:t>t être installé</w:t>
      </w:r>
      <w:r>
        <w:rPr>
          <w:rStyle w:val="Aucun"/>
          <w:rFonts w:eastAsia="Arial Unicode MS" w:cs="Arial Unicode MS"/>
        </w:rPr>
        <w:t>s</w:t>
      </w:r>
      <w:r w:rsidR="00252E4D">
        <w:rPr>
          <w:rStyle w:val="Aucun"/>
          <w:rFonts w:eastAsia="Arial Unicode MS" w:cs="Arial Unicode MS"/>
        </w:rPr>
        <w:t xml:space="preserve"> dans une unité de recherche ou de service dont U</w:t>
      </w:r>
      <w:r w:rsidR="006F6364">
        <w:rPr>
          <w:rStyle w:val="Aucun"/>
          <w:rFonts w:eastAsia="Arial Unicode MS" w:cs="Arial Unicode MS"/>
        </w:rPr>
        <w:t>niversité de Paris</w:t>
      </w:r>
      <w:r w:rsidR="00252E4D">
        <w:rPr>
          <w:rStyle w:val="Aucun"/>
          <w:rFonts w:eastAsia="Arial Unicode MS" w:cs="Arial Unicode MS"/>
        </w:rPr>
        <w:t xml:space="preserve"> est tutelle.</w:t>
      </w:r>
    </w:p>
    <w:p w14:paraId="7D9E77C5" w14:textId="77777777" w:rsidR="00CD3211" w:rsidRPr="003D42C5" w:rsidRDefault="00CD3211" w:rsidP="003D42C5">
      <w:pPr>
        <w:pStyle w:val="Index"/>
        <w:spacing w:before="0" w:line="240" w:lineRule="auto"/>
        <w:jc w:val="both"/>
        <w:rPr>
          <w:sz w:val="8"/>
        </w:rPr>
      </w:pPr>
    </w:p>
    <w:p w14:paraId="4365CBC9" w14:textId="491E05CE" w:rsidR="00CD3211" w:rsidRDefault="00191EB7" w:rsidP="005146A1">
      <w:pPr>
        <w:pStyle w:val="Index"/>
        <w:jc w:val="both"/>
      </w:pPr>
      <w:r>
        <w:rPr>
          <w:rStyle w:val="Aucun"/>
          <w:rFonts w:eastAsia="Arial Unicode MS" w:cs="Arial Unicode MS"/>
        </w:rPr>
        <w:t>Les dossiers ne répondant pas aux critères de recev</w:t>
      </w:r>
      <w:r w:rsidR="006F6364">
        <w:rPr>
          <w:rStyle w:val="Aucun"/>
          <w:rFonts w:eastAsia="Arial Unicode MS" w:cs="Arial Unicode MS"/>
        </w:rPr>
        <w:t>abilité ne seront pas soumis au comité</w:t>
      </w:r>
      <w:r>
        <w:rPr>
          <w:rStyle w:val="Aucun"/>
          <w:rFonts w:eastAsia="Arial Unicode MS" w:cs="Arial Unicode MS"/>
        </w:rPr>
        <w:t xml:space="preserve"> d’évaluation et ne pourront en aucun cas faire l’objet d’un financement. </w:t>
      </w:r>
    </w:p>
    <w:p w14:paraId="3347AFC4" w14:textId="7597F305" w:rsidR="00CD3211" w:rsidRDefault="00191EB7" w:rsidP="005146A1">
      <w:pPr>
        <w:pStyle w:val="Index"/>
        <w:jc w:val="both"/>
      </w:pPr>
      <w:r>
        <w:rPr>
          <w:rStyle w:val="Aucun"/>
          <w:rFonts w:eastAsia="Arial Unicode MS" w:cs="Arial Unicode MS"/>
        </w:rPr>
        <w:t xml:space="preserve">En cas de désaccord avec une décision de non-recevabilité, les </w:t>
      </w:r>
      <w:r w:rsidR="005427DB">
        <w:rPr>
          <w:rStyle w:val="Aucun"/>
          <w:rFonts w:eastAsia="Arial Unicode MS" w:cs="Arial Unicode MS"/>
        </w:rPr>
        <w:t>déposant</w:t>
      </w:r>
      <w:r>
        <w:rPr>
          <w:rStyle w:val="Aucun"/>
          <w:rFonts w:eastAsia="Arial Unicode MS" w:cs="Arial Unicode MS"/>
        </w:rPr>
        <w:t xml:space="preserve">·e·s </w:t>
      </w:r>
      <w:r w:rsidR="001D342A">
        <w:rPr>
          <w:rStyle w:val="Aucun"/>
          <w:rFonts w:eastAsia="Arial Unicode MS" w:cs="Arial Unicode MS"/>
        </w:rPr>
        <w:t xml:space="preserve">pourront </w:t>
      </w:r>
      <w:r w:rsidR="003D42C5">
        <w:rPr>
          <w:rStyle w:val="Aucun"/>
          <w:rFonts w:eastAsia="Arial Unicode MS" w:cs="Arial Unicode MS"/>
        </w:rPr>
        <w:t xml:space="preserve">former </w:t>
      </w:r>
      <w:r>
        <w:rPr>
          <w:rStyle w:val="Aucun"/>
          <w:rFonts w:eastAsia="Arial Unicode MS" w:cs="Arial Unicode MS"/>
        </w:rPr>
        <w:t xml:space="preserve">un recours en envoyant une demande argumentée à l’adresse </w:t>
      </w:r>
      <w:hyperlink r:id="rId11" w:history="1">
        <w:r w:rsidR="00B21488" w:rsidRPr="0045324F">
          <w:rPr>
            <w:rStyle w:val="Lienhypertexte"/>
            <w:rFonts w:eastAsia="Arial Unicode MS" w:cs="Arial Unicode MS"/>
            <w:u w:color="000080"/>
          </w:rPr>
          <w:t>comite.plateforme@u-paris.fr</w:t>
        </w:r>
      </w:hyperlink>
      <w:r>
        <w:rPr>
          <w:rStyle w:val="Aucun"/>
          <w:rFonts w:eastAsia="Arial Unicode MS" w:cs="Arial Unicode MS"/>
        </w:rPr>
        <w:t xml:space="preserve"> dans un délai de 24 heures après réception de la décision de non-recevabilité.</w:t>
      </w:r>
    </w:p>
    <w:p w14:paraId="5B02BBBA" w14:textId="77777777" w:rsidR="003D42C5" w:rsidRPr="003D42C5" w:rsidRDefault="003D42C5" w:rsidP="003D42C5">
      <w:pPr>
        <w:pStyle w:val="CorpsA"/>
        <w:jc w:val="both"/>
        <w:rPr>
          <w:rStyle w:val="Aucun"/>
          <w:rFonts w:ascii="Lucida Grande" w:eastAsia="Lucida Grande" w:hAnsi="Lucida Grande" w:cs="Lucida Grande"/>
          <w:color w:val="000000"/>
          <w:sz w:val="8"/>
          <w:szCs w:val="20"/>
          <w:u w:color="000000"/>
        </w:rPr>
      </w:pPr>
    </w:p>
    <w:p w14:paraId="7F50A86A" w14:textId="72BB9D7A" w:rsidR="00CD3211" w:rsidRDefault="00191EB7" w:rsidP="00B60009">
      <w:pPr>
        <w:pStyle w:val="Style1"/>
        <w:rPr>
          <w:rStyle w:val="Aucun"/>
        </w:rPr>
      </w:pPr>
      <w:bookmarkStart w:id="7" w:name="_Toc61554450"/>
      <w:r>
        <w:rPr>
          <w:rStyle w:val="Aucun"/>
        </w:rPr>
        <w:t>PROCÉDURE DE SÉLECTION</w:t>
      </w:r>
      <w:bookmarkEnd w:id="7"/>
    </w:p>
    <w:p w14:paraId="5BC1AC0C" w14:textId="77777777" w:rsidR="00CD3211" w:rsidRDefault="00191EB7" w:rsidP="005146A1">
      <w:pPr>
        <w:pStyle w:val="Index"/>
        <w:jc w:val="both"/>
      </w:pPr>
      <w:r>
        <w:rPr>
          <w:rStyle w:val="Aucun"/>
          <w:rFonts w:eastAsia="Arial Unicode MS" w:cs="Arial Unicode MS"/>
        </w:rPr>
        <w:t xml:space="preserve">Les principales étapes de la procédure de sélection sont les suivantes : </w:t>
      </w:r>
    </w:p>
    <w:p w14:paraId="2FF232C2" w14:textId="7DED0AB8" w:rsidR="00CD3211" w:rsidRDefault="00B543EA" w:rsidP="005146A1">
      <w:pPr>
        <w:pStyle w:val="Index"/>
        <w:numPr>
          <w:ilvl w:val="0"/>
          <w:numId w:val="10"/>
        </w:numPr>
        <w:jc w:val="both"/>
      </w:pPr>
      <w:r>
        <w:rPr>
          <w:rStyle w:val="Aucun"/>
        </w:rPr>
        <w:t>Examen</w:t>
      </w:r>
      <w:r w:rsidR="00191EB7">
        <w:rPr>
          <w:rStyle w:val="Aucun"/>
        </w:rPr>
        <w:t xml:space="preserve"> de la recevabilité des projets ;</w:t>
      </w:r>
    </w:p>
    <w:p w14:paraId="7992139D" w14:textId="38E62AFE" w:rsidR="00CD3211" w:rsidRDefault="00B543EA" w:rsidP="005146A1">
      <w:pPr>
        <w:pStyle w:val="Index"/>
        <w:numPr>
          <w:ilvl w:val="0"/>
          <w:numId w:val="10"/>
        </w:numPr>
        <w:jc w:val="both"/>
      </w:pPr>
      <w:r>
        <w:rPr>
          <w:rStyle w:val="Aucun"/>
        </w:rPr>
        <w:t>É</w:t>
      </w:r>
      <w:r w:rsidR="00191EB7">
        <w:rPr>
          <w:rStyle w:val="Aucun"/>
        </w:rPr>
        <w:t xml:space="preserve">valuation des projets sous la responsabilité </w:t>
      </w:r>
      <w:r w:rsidR="006A5E52">
        <w:rPr>
          <w:rStyle w:val="Aucun"/>
        </w:rPr>
        <w:t>du Bureau exécutif du Comité Plateformes et équipements scientifiques</w:t>
      </w:r>
      <w:r w:rsidR="006A5E52">
        <w:rPr>
          <w:rStyle w:val="Appelnotedebasdep"/>
        </w:rPr>
        <w:footnoteReference w:id="3"/>
      </w:r>
      <w:r w:rsidR="006A5E52">
        <w:rPr>
          <w:rStyle w:val="Aucun"/>
        </w:rPr>
        <w:t>. Des expertises externes pourront être sollicitées en cas de besoin</w:t>
      </w:r>
      <w:r w:rsidR="00191EB7">
        <w:rPr>
          <w:rStyle w:val="Aucun"/>
        </w:rPr>
        <w:t xml:space="preserve"> ;</w:t>
      </w:r>
    </w:p>
    <w:p w14:paraId="5D89FB8E" w14:textId="5DF97DE8" w:rsidR="00CD3211" w:rsidRDefault="001D342A" w:rsidP="005146A1">
      <w:pPr>
        <w:pStyle w:val="Index"/>
        <w:numPr>
          <w:ilvl w:val="0"/>
          <w:numId w:val="10"/>
        </w:numPr>
        <w:jc w:val="both"/>
      </w:pPr>
      <w:r>
        <w:rPr>
          <w:rStyle w:val="Aucun"/>
        </w:rPr>
        <w:lastRenderedPageBreak/>
        <w:t xml:space="preserve">Classement </w:t>
      </w:r>
      <w:r w:rsidR="00191EB7">
        <w:rPr>
          <w:rStyle w:val="Aucun"/>
        </w:rPr>
        <w:t xml:space="preserve">des projets proposés pour financement </w:t>
      </w:r>
      <w:r w:rsidR="006A5E52">
        <w:rPr>
          <w:rStyle w:val="Aucun"/>
        </w:rPr>
        <w:t xml:space="preserve">et </w:t>
      </w:r>
      <w:r w:rsidR="00191EB7">
        <w:rPr>
          <w:rStyle w:val="Aucun"/>
        </w:rPr>
        <w:t xml:space="preserve">décision officielle par le </w:t>
      </w:r>
      <w:r w:rsidR="006A5E52">
        <w:rPr>
          <w:rStyle w:val="Aucun"/>
        </w:rPr>
        <w:t>Bureau exécutif du comité Plateformes</w:t>
      </w:r>
      <w:r w:rsidR="005427DB">
        <w:rPr>
          <w:rStyle w:val="Aucun"/>
        </w:rPr>
        <w:t xml:space="preserve"> et équipement</w:t>
      </w:r>
      <w:r w:rsidR="003D42C5">
        <w:rPr>
          <w:rStyle w:val="Aucun"/>
        </w:rPr>
        <w:t>s</w:t>
      </w:r>
      <w:r w:rsidR="005427DB">
        <w:rPr>
          <w:rStyle w:val="Aucun"/>
        </w:rPr>
        <w:t xml:space="preserve"> scientifique</w:t>
      </w:r>
      <w:r w:rsidR="003D42C5">
        <w:rPr>
          <w:rStyle w:val="Aucun"/>
        </w:rPr>
        <w:t>s</w:t>
      </w:r>
      <w:r w:rsidR="00191EB7">
        <w:rPr>
          <w:rStyle w:val="Aucun"/>
        </w:rPr>
        <w:t xml:space="preserve"> ; </w:t>
      </w:r>
    </w:p>
    <w:p w14:paraId="11846BB4" w14:textId="74870FDA" w:rsidR="00CD3211" w:rsidRDefault="00B543EA" w:rsidP="005146A1">
      <w:pPr>
        <w:pStyle w:val="Index"/>
        <w:numPr>
          <w:ilvl w:val="0"/>
          <w:numId w:val="10"/>
        </w:numPr>
        <w:jc w:val="both"/>
      </w:pPr>
      <w:r>
        <w:rPr>
          <w:rStyle w:val="Aucun"/>
        </w:rPr>
        <w:t>Publication</w:t>
      </w:r>
      <w:r w:rsidR="00191EB7">
        <w:rPr>
          <w:rStyle w:val="Aucun"/>
        </w:rPr>
        <w:t xml:space="preserve"> de la liste des projets retenus pour financement.</w:t>
      </w:r>
    </w:p>
    <w:p w14:paraId="20248832" w14:textId="77777777" w:rsidR="00CD3211" w:rsidRDefault="00CD3211" w:rsidP="005146A1">
      <w:pPr>
        <w:pStyle w:val="U-ParisTitre02"/>
        <w:jc w:val="both"/>
      </w:pPr>
    </w:p>
    <w:p w14:paraId="3489BBA9" w14:textId="6585EE27" w:rsidR="00CD3211" w:rsidRDefault="00191EB7" w:rsidP="00B60009">
      <w:pPr>
        <w:pStyle w:val="Style1"/>
        <w:rPr>
          <w:rStyle w:val="Aucun"/>
        </w:rPr>
      </w:pPr>
      <w:bookmarkStart w:id="8" w:name="_Toc61554451"/>
      <w:r>
        <w:rPr>
          <w:rStyle w:val="Aucun"/>
        </w:rPr>
        <w:t>CRITÈRES D’ÉVALUATION</w:t>
      </w:r>
      <w:bookmarkEnd w:id="8"/>
    </w:p>
    <w:p w14:paraId="22F0FF8A" w14:textId="53AB6874" w:rsidR="00CD3211" w:rsidRDefault="00191EB7" w:rsidP="005146A1">
      <w:pPr>
        <w:pStyle w:val="Index"/>
        <w:jc w:val="both"/>
        <w:rPr>
          <w:rStyle w:val="Aucun"/>
          <w:rFonts w:eastAsia="Arial Unicode MS" w:cs="Arial Unicode MS"/>
        </w:rPr>
      </w:pPr>
      <w:r>
        <w:rPr>
          <w:rStyle w:val="Aucun"/>
          <w:rFonts w:eastAsia="Arial Unicode MS" w:cs="Arial Unicode MS"/>
        </w:rPr>
        <w:t>Les dossiers satisfaisant aux conditions de recevabilité seront évalués selon les critères suivants</w:t>
      </w:r>
      <w:r w:rsidR="0009241A">
        <w:rPr>
          <w:rStyle w:val="Aucun"/>
          <w:rFonts w:eastAsia="Arial Unicode MS" w:cs="Arial Unicode MS"/>
        </w:rPr>
        <w:t> </w:t>
      </w:r>
      <w:r>
        <w:rPr>
          <w:rStyle w:val="Aucun"/>
          <w:rFonts w:eastAsia="Arial Unicode MS" w:cs="Arial Unicode MS"/>
        </w:rPr>
        <w:t xml:space="preserve">: </w:t>
      </w:r>
    </w:p>
    <w:p w14:paraId="2E2D62F2" w14:textId="3D7E607D" w:rsidR="00A849AA" w:rsidRPr="00063EBD" w:rsidRDefault="00A849AA" w:rsidP="005146A1">
      <w:pPr>
        <w:pStyle w:val="Index"/>
        <w:numPr>
          <w:ilvl w:val="0"/>
          <w:numId w:val="12"/>
        </w:numPr>
        <w:jc w:val="both"/>
        <w:rPr>
          <w:rStyle w:val="Aucun"/>
          <w:rFonts w:eastAsia="Arial Unicode MS" w:cs="Arial Unicode MS"/>
          <w:b/>
        </w:rPr>
      </w:pPr>
      <w:r w:rsidRPr="00063EBD">
        <w:rPr>
          <w:rStyle w:val="Aucun"/>
          <w:rFonts w:eastAsia="Arial Unicode MS" w:cs="Arial Unicode MS"/>
          <w:b/>
        </w:rPr>
        <w:t>V</w:t>
      </w:r>
      <w:r w:rsidR="00236F12" w:rsidRPr="00063EBD">
        <w:rPr>
          <w:rStyle w:val="Aucun"/>
          <w:rFonts w:eastAsia="Arial Unicode MS" w:cs="Arial Unicode MS"/>
          <w:b/>
        </w:rPr>
        <w:t>aleur ajoutée de l’</w:t>
      </w:r>
      <w:r w:rsidRPr="00063EBD">
        <w:rPr>
          <w:rStyle w:val="Aucun"/>
          <w:rFonts w:eastAsia="Arial Unicode MS" w:cs="Arial Unicode MS"/>
          <w:b/>
        </w:rPr>
        <w:t>équipement pour la plateforme</w:t>
      </w:r>
      <w:r w:rsidR="00376462">
        <w:rPr>
          <w:rStyle w:val="Aucun"/>
          <w:rFonts w:eastAsia="Arial Unicode MS" w:cs="Arial Unicode MS"/>
          <w:b/>
        </w:rPr>
        <w:t>.</w:t>
      </w:r>
    </w:p>
    <w:p w14:paraId="61CE79DD" w14:textId="40E5ADC9" w:rsidR="00236F12" w:rsidRPr="00063EBD" w:rsidRDefault="00236F12" w:rsidP="000C0C14">
      <w:pPr>
        <w:pStyle w:val="Index"/>
        <w:numPr>
          <w:ilvl w:val="0"/>
          <w:numId w:val="30"/>
        </w:numPr>
        <w:spacing w:before="0"/>
        <w:jc w:val="both"/>
        <w:rPr>
          <w:rStyle w:val="Aucun"/>
          <w:rFonts w:eastAsia="Arial Unicode MS" w:cs="Arial Unicode MS"/>
        </w:rPr>
      </w:pPr>
      <w:r w:rsidRPr="00063EBD">
        <w:rPr>
          <w:rStyle w:val="Aucun"/>
          <w:rFonts w:eastAsia="Arial Unicode MS" w:cs="Arial Unicode MS"/>
        </w:rPr>
        <w:t xml:space="preserve">Augmentation </w:t>
      </w:r>
      <w:r w:rsidR="00063EBD" w:rsidRPr="00063EBD">
        <w:rPr>
          <w:rStyle w:val="Aucun"/>
          <w:rFonts w:eastAsia="Arial Unicode MS" w:cs="Arial Unicode MS"/>
        </w:rPr>
        <w:t>de la capacité d’accueil pour répondre à la saturation d’appareils existants</w:t>
      </w:r>
      <w:r w:rsidRPr="00063EBD">
        <w:rPr>
          <w:rStyle w:val="Aucun"/>
          <w:rFonts w:eastAsia="Arial Unicode MS" w:cs="Arial Unicode MS"/>
        </w:rPr>
        <w:t>,</w:t>
      </w:r>
    </w:p>
    <w:p w14:paraId="52C63000" w14:textId="584310C4" w:rsidR="001D342A" w:rsidRDefault="00183142" w:rsidP="001D342A">
      <w:pPr>
        <w:pStyle w:val="Index"/>
        <w:numPr>
          <w:ilvl w:val="0"/>
          <w:numId w:val="30"/>
        </w:numPr>
        <w:spacing w:before="0"/>
        <w:jc w:val="both"/>
        <w:rPr>
          <w:rStyle w:val="Aucun"/>
          <w:rFonts w:eastAsia="Arial Unicode MS" w:cs="Arial Unicode MS"/>
        </w:rPr>
      </w:pPr>
      <w:r w:rsidRPr="00063EBD">
        <w:rPr>
          <w:rStyle w:val="Aucun"/>
          <w:rFonts w:eastAsia="Arial Unicode MS" w:cs="Arial Unicode MS"/>
        </w:rPr>
        <w:t>Acquisition d’un niveau d’analyse supérieur (upgrade ou saut technologique)</w:t>
      </w:r>
      <w:r w:rsidR="001D342A">
        <w:rPr>
          <w:rStyle w:val="Aucun"/>
          <w:rFonts w:eastAsia="Arial Unicode MS" w:cs="Arial Unicode MS"/>
        </w:rPr>
        <w:t>,</w:t>
      </w:r>
      <w:r w:rsidRPr="00063EBD">
        <w:rPr>
          <w:rStyle w:val="Aucun"/>
          <w:rFonts w:eastAsia="Arial Unicode MS" w:cs="Arial Unicode MS"/>
        </w:rPr>
        <w:t xml:space="preserve"> </w:t>
      </w:r>
    </w:p>
    <w:p w14:paraId="5739FE5E" w14:textId="42E8D3EF" w:rsidR="001D342A" w:rsidRDefault="001D342A" w:rsidP="001D342A">
      <w:pPr>
        <w:pStyle w:val="Index"/>
        <w:numPr>
          <w:ilvl w:val="0"/>
          <w:numId w:val="30"/>
        </w:numPr>
        <w:spacing w:before="0"/>
        <w:jc w:val="both"/>
        <w:rPr>
          <w:rStyle w:val="Aucun"/>
          <w:rFonts w:eastAsia="Arial Unicode MS" w:cs="Arial Unicode MS"/>
        </w:rPr>
      </w:pPr>
      <w:r w:rsidRPr="00063EBD">
        <w:rPr>
          <w:rStyle w:val="Aucun"/>
          <w:rFonts w:eastAsia="Arial Unicode MS" w:cs="Arial Unicode MS"/>
        </w:rPr>
        <w:t>Originalité et caractère novateur de l’équipement</w:t>
      </w:r>
      <w:r>
        <w:rPr>
          <w:rStyle w:val="Aucun"/>
          <w:rFonts w:eastAsia="Arial Unicode MS" w:cs="Arial Unicode MS"/>
        </w:rPr>
        <w:t>.</w:t>
      </w:r>
    </w:p>
    <w:p w14:paraId="791751E3" w14:textId="77777777" w:rsidR="00330CF2" w:rsidRPr="00063EBD" w:rsidRDefault="00330CF2" w:rsidP="00330CF2">
      <w:pPr>
        <w:pStyle w:val="Index"/>
        <w:spacing w:before="0"/>
        <w:ind w:left="720"/>
        <w:jc w:val="both"/>
        <w:rPr>
          <w:rStyle w:val="Aucun"/>
          <w:rFonts w:eastAsia="Arial Unicode MS" w:cs="Arial Unicode MS"/>
        </w:rPr>
      </w:pPr>
    </w:p>
    <w:p w14:paraId="578C596E" w14:textId="0D214EAE" w:rsidR="002F23F5" w:rsidRDefault="002F23F5" w:rsidP="002F23F5">
      <w:pPr>
        <w:pStyle w:val="Index"/>
        <w:numPr>
          <w:ilvl w:val="0"/>
          <w:numId w:val="12"/>
        </w:numPr>
        <w:spacing w:before="0"/>
        <w:jc w:val="both"/>
        <w:rPr>
          <w:rStyle w:val="Aucun"/>
          <w:rFonts w:eastAsia="Arial Unicode MS" w:cs="Arial Unicode MS"/>
          <w:b/>
        </w:rPr>
      </w:pPr>
      <w:r w:rsidRPr="00063EBD">
        <w:rPr>
          <w:rStyle w:val="Aucun"/>
          <w:rFonts w:eastAsia="Arial Unicode MS" w:cs="Arial Unicode MS"/>
          <w:b/>
        </w:rPr>
        <w:t>Faisabilité de l’opération et du plan de financement</w:t>
      </w:r>
      <w:r>
        <w:rPr>
          <w:rStyle w:val="Aucun"/>
          <w:rFonts w:eastAsia="Arial Unicode MS" w:cs="Arial Unicode MS"/>
          <w:b/>
        </w:rPr>
        <w:t>.</w:t>
      </w:r>
    </w:p>
    <w:p w14:paraId="407B020F" w14:textId="77777777" w:rsidR="00376462" w:rsidRPr="00F80724" w:rsidRDefault="00376462" w:rsidP="00376462">
      <w:pPr>
        <w:pStyle w:val="Index"/>
        <w:numPr>
          <w:ilvl w:val="0"/>
          <w:numId w:val="30"/>
        </w:numPr>
        <w:spacing w:before="0"/>
        <w:jc w:val="both"/>
        <w:rPr>
          <w:rStyle w:val="Aucun"/>
          <w:rFonts w:eastAsia="Arial Unicode MS" w:cs="Arial Unicode MS"/>
        </w:rPr>
      </w:pPr>
      <w:r w:rsidRPr="00F80724">
        <w:rPr>
          <w:rStyle w:val="Aucun"/>
          <w:rFonts w:eastAsia="Arial Unicode MS" w:cs="Arial Unicode MS"/>
        </w:rPr>
        <w:t>Part du financement demandé dans le coût total de l’opération,</w:t>
      </w:r>
    </w:p>
    <w:p w14:paraId="51D410EC" w14:textId="78ED3E46" w:rsidR="002F23F5" w:rsidRPr="00F80724" w:rsidRDefault="00376462" w:rsidP="00376462">
      <w:pPr>
        <w:pStyle w:val="Index"/>
        <w:numPr>
          <w:ilvl w:val="0"/>
          <w:numId w:val="30"/>
        </w:numPr>
        <w:spacing w:before="0"/>
        <w:jc w:val="both"/>
        <w:rPr>
          <w:rStyle w:val="Aucun"/>
          <w:rFonts w:eastAsia="Arial Unicode MS" w:cs="Arial Unicode MS"/>
        </w:rPr>
      </w:pPr>
      <w:r w:rsidRPr="00F80724">
        <w:rPr>
          <w:rStyle w:val="Aucun"/>
          <w:rFonts w:eastAsia="Arial Unicode MS" w:cs="Arial Unicode MS"/>
        </w:rPr>
        <w:t>Demande ou obtention de cofinancements</w:t>
      </w:r>
    </w:p>
    <w:p w14:paraId="2E5E7D1D" w14:textId="77777777" w:rsidR="00376462" w:rsidRPr="00376462" w:rsidRDefault="00376462" w:rsidP="00376462">
      <w:pPr>
        <w:pStyle w:val="Index"/>
        <w:spacing w:before="0"/>
        <w:ind w:left="720"/>
        <w:jc w:val="both"/>
        <w:rPr>
          <w:rStyle w:val="Aucun"/>
          <w:rFonts w:eastAsia="Arial Unicode MS" w:cs="Arial Unicode MS"/>
        </w:rPr>
      </w:pPr>
    </w:p>
    <w:p w14:paraId="45C5ADB0" w14:textId="4D50BE49" w:rsidR="00A849AA" w:rsidRPr="00063EBD" w:rsidRDefault="00A849AA" w:rsidP="005146A1">
      <w:pPr>
        <w:widowControl w:val="0"/>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Style w:val="Aucun"/>
          <w:rFonts w:ascii="Lucida Grande" w:hAnsi="Lucida Grande" w:cs="Arial Unicode MS"/>
          <w:b/>
          <w:color w:val="000000"/>
          <w:sz w:val="20"/>
          <w:szCs w:val="20"/>
          <w:u w:color="000000"/>
          <w:lang w:val="fr-FR" w:eastAsia="fr-FR"/>
        </w:rPr>
      </w:pPr>
      <w:r w:rsidRPr="00063EBD">
        <w:rPr>
          <w:rStyle w:val="Aucun"/>
          <w:rFonts w:ascii="Lucida Grande" w:hAnsi="Lucida Grande" w:cs="Arial Unicode MS"/>
          <w:b/>
          <w:color w:val="000000"/>
          <w:sz w:val="20"/>
          <w:szCs w:val="20"/>
          <w:u w:color="000000"/>
          <w:lang w:val="fr-FR" w:eastAsia="fr-FR"/>
        </w:rPr>
        <w:t>I</w:t>
      </w:r>
      <w:r w:rsidR="00063EBD" w:rsidRPr="00063EBD">
        <w:rPr>
          <w:rStyle w:val="Aucun"/>
          <w:rFonts w:ascii="Lucida Grande" w:hAnsi="Lucida Grande" w:cs="Arial Unicode MS"/>
          <w:b/>
          <w:color w:val="000000"/>
          <w:sz w:val="20"/>
          <w:szCs w:val="20"/>
          <w:u w:color="000000"/>
          <w:lang w:val="fr-FR" w:eastAsia="fr-FR"/>
        </w:rPr>
        <w:t>mpact pour Université de Paris</w:t>
      </w:r>
      <w:r w:rsidR="00B543EA">
        <w:rPr>
          <w:rStyle w:val="Aucun"/>
          <w:rFonts w:ascii="Lucida Grande" w:hAnsi="Lucida Grande" w:cs="Arial Unicode MS"/>
          <w:b/>
          <w:color w:val="000000"/>
          <w:sz w:val="20"/>
          <w:szCs w:val="20"/>
          <w:u w:color="000000"/>
          <w:lang w:val="fr-FR" w:eastAsia="fr-FR"/>
        </w:rPr>
        <w:t>.</w:t>
      </w:r>
    </w:p>
    <w:p w14:paraId="50B5DD97" w14:textId="3C92B06B" w:rsidR="00A849AA" w:rsidRPr="00063EBD" w:rsidRDefault="00063EBD" w:rsidP="0009241A">
      <w:pPr>
        <w:widowControl w:val="0"/>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Style w:val="Aucun"/>
          <w:rFonts w:ascii="Lucida Grande" w:hAnsi="Lucida Grande" w:cs="Arial Unicode MS"/>
          <w:color w:val="000000"/>
          <w:sz w:val="20"/>
          <w:szCs w:val="20"/>
          <w:u w:color="000000"/>
          <w:lang w:val="fr-FR" w:eastAsia="fr-FR"/>
        </w:rPr>
      </w:pPr>
      <w:r w:rsidRPr="00063EBD">
        <w:rPr>
          <w:rStyle w:val="Aucun"/>
          <w:rFonts w:ascii="Lucida Grande" w:hAnsi="Lucida Grande" w:cs="Arial Unicode MS"/>
          <w:color w:val="000000"/>
          <w:sz w:val="20"/>
          <w:szCs w:val="20"/>
          <w:u w:color="000000"/>
          <w:lang w:val="fr-FR" w:eastAsia="fr-FR"/>
        </w:rPr>
        <w:t>Contribution</w:t>
      </w:r>
      <w:r w:rsidR="00A849AA" w:rsidRPr="00063EBD">
        <w:rPr>
          <w:rStyle w:val="Aucun"/>
          <w:rFonts w:ascii="Lucida Grande" w:hAnsi="Lucida Grande" w:cs="Arial Unicode MS"/>
          <w:color w:val="000000"/>
          <w:sz w:val="20"/>
          <w:szCs w:val="20"/>
          <w:u w:color="000000"/>
          <w:lang w:val="fr-FR" w:eastAsia="fr-FR"/>
        </w:rPr>
        <w:t xml:space="preserve"> à la structuration d'une communauté scientifique</w:t>
      </w:r>
      <w:r>
        <w:rPr>
          <w:rStyle w:val="Aucun"/>
          <w:rFonts w:ascii="Lucida Grande" w:hAnsi="Lucida Grande" w:cs="Arial Unicode MS"/>
          <w:color w:val="000000"/>
          <w:sz w:val="20"/>
          <w:szCs w:val="20"/>
          <w:u w:color="000000"/>
          <w:lang w:val="fr-FR" w:eastAsia="fr-FR"/>
        </w:rPr>
        <w:t xml:space="preserve"> ou</w:t>
      </w:r>
      <w:r w:rsidR="00A849AA" w:rsidRPr="00063EBD">
        <w:rPr>
          <w:rStyle w:val="Aucun"/>
          <w:rFonts w:ascii="Lucida Grande" w:hAnsi="Lucida Grande" w:cs="Arial Unicode MS"/>
          <w:color w:val="000000"/>
          <w:sz w:val="20"/>
          <w:szCs w:val="20"/>
          <w:u w:color="000000"/>
          <w:lang w:val="fr-FR" w:eastAsia="fr-FR"/>
        </w:rPr>
        <w:t xml:space="preserve"> effet décloisonnant,</w:t>
      </w:r>
    </w:p>
    <w:p w14:paraId="03EF6CB1" w14:textId="2606CD57" w:rsidR="00A849AA" w:rsidRPr="00063EBD" w:rsidRDefault="0038424F" w:rsidP="0009241A">
      <w:pPr>
        <w:widowControl w:val="0"/>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Style w:val="Aucun"/>
          <w:rFonts w:ascii="Lucida Grande" w:hAnsi="Lucida Grande" w:cs="Arial Unicode MS"/>
          <w:color w:val="000000"/>
          <w:sz w:val="20"/>
          <w:szCs w:val="20"/>
          <w:u w:color="000000"/>
          <w:lang w:val="fr-FR" w:eastAsia="fr-FR"/>
        </w:rPr>
      </w:pPr>
      <w:r w:rsidRPr="00063EBD">
        <w:rPr>
          <w:rStyle w:val="Aucun"/>
          <w:rFonts w:ascii="Lucida Grande" w:hAnsi="Lucida Grande" w:cs="Arial Unicode MS"/>
          <w:color w:val="000000"/>
          <w:sz w:val="20"/>
          <w:szCs w:val="20"/>
          <w:u w:color="000000"/>
          <w:lang w:val="fr-FR" w:eastAsia="fr-FR"/>
        </w:rPr>
        <w:t>Contribution au dévelop</w:t>
      </w:r>
      <w:r w:rsidR="00063EBD">
        <w:rPr>
          <w:rStyle w:val="Aucun"/>
          <w:rFonts w:ascii="Lucida Grande" w:hAnsi="Lucida Grande" w:cs="Arial Unicode MS"/>
          <w:color w:val="000000"/>
          <w:sz w:val="20"/>
          <w:szCs w:val="20"/>
          <w:u w:color="000000"/>
          <w:lang w:val="fr-FR" w:eastAsia="fr-FR"/>
        </w:rPr>
        <w:t>pement de l’interdisciplinarité</w:t>
      </w:r>
      <w:r w:rsidRPr="00063EBD">
        <w:rPr>
          <w:rStyle w:val="Aucun"/>
          <w:rFonts w:ascii="Lucida Grande" w:hAnsi="Lucida Grande" w:cs="Arial Unicode MS"/>
          <w:color w:val="000000"/>
          <w:sz w:val="20"/>
          <w:szCs w:val="20"/>
          <w:u w:color="000000"/>
          <w:lang w:val="fr-FR" w:eastAsia="fr-FR"/>
        </w:rPr>
        <w:t>,</w:t>
      </w:r>
    </w:p>
    <w:p w14:paraId="11C4E0DA" w14:textId="77777777" w:rsidR="00063EBD" w:rsidRDefault="00063EBD" w:rsidP="00063EBD">
      <w:pPr>
        <w:widowControl w:val="0"/>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Style w:val="Aucun"/>
          <w:rFonts w:ascii="Lucida Grande" w:hAnsi="Lucida Grande" w:cs="Arial Unicode MS"/>
          <w:color w:val="000000"/>
          <w:sz w:val="20"/>
          <w:szCs w:val="20"/>
          <w:u w:color="000000"/>
          <w:lang w:val="fr-FR" w:eastAsia="fr-FR"/>
        </w:rPr>
      </w:pPr>
      <w:r>
        <w:rPr>
          <w:rStyle w:val="Aucun"/>
          <w:rFonts w:ascii="Lucida Grande" w:hAnsi="Lucida Grande" w:cs="Arial Unicode MS"/>
          <w:color w:val="000000"/>
          <w:sz w:val="20"/>
          <w:szCs w:val="20"/>
          <w:u w:color="000000"/>
          <w:lang w:val="fr-FR" w:eastAsia="fr-FR"/>
        </w:rPr>
        <w:t>Rayonnement scientifique,</w:t>
      </w:r>
    </w:p>
    <w:p w14:paraId="17A586EE" w14:textId="31DF7CE7" w:rsidR="0038424F" w:rsidRPr="00063EBD" w:rsidRDefault="0038424F" w:rsidP="0009241A">
      <w:pPr>
        <w:widowControl w:val="0"/>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Style w:val="Aucun"/>
          <w:rFonts w:ascii="Lucida Grande" w:hAnsi="Lucida Grande" w:cs="Arial Unicode MS"/>
          <w:color w:val="000000"/>
          <w:sz w:val="20"/>
          <w:szCs w:val="20"/>
          <w:u w:color="000000"/>
          <w:lang w:val="fr-FR" w:eastAsia="fr-FR"/>
        </w:rPr>
      </w:pPr>
      <w:r w:rsidRPr="00063EBD">
        <w:rPr>
          <w:rStyle w:val="Aucun"/>
          <w:rFonts w:ascii="Lucida Grande" w:hAnsi="Lucida Grande" w:cs="Arial Unicode MS"/>
          <w:color w:val="000000"/>
          <w:sz w:val="20"/>
          <w:szCs w:val="20"/>
          <w:u w:color="000000"/>
          <w:lang w:val="fr-FR" w:eastAsia="fr-FR"/>
        </w:rPr>
        <w:t>Activités de formation</w:t>
      </w:r>
      <w:r w:rsidR="00063EBD">
        <w:rPr>
          <w:rStyle w:val="Aucun"/>
          <w:rFonts w:ascii="Lucida Grande" w:hAnsi="Lucida Grande" w:cs="Arial Unicode MS"/>
          <w:color w:val="000000"/>
          <w:sz w:val="20"/>
          <w:szCs w:val="20"/>
          <w:u w:color="000000"/>
          <w:lang w:val="fr-FR" w:eastAsia="fr-FR"/>
        </w:rPr>
        <w:t>.</w:t>
      </w:r>
    </w:p>
    <w:p w14:paraId="63190F62" w14:textId="77777777" w:rsidR="00CD3211" w:rsidRPr="00063EBD" w:rsidRDefault="00CD3211" w:rsidP="005146A1">
      <w:pPr>
        <w:pStyle w:val="Index"/>
        <w:spacing w:before="0"/>
        <w:jc w:val="both"/>
        <w:rPr>
          <w:rStyle w:val="Aucun"/>
          <w:rFonts w:eastAsia="Arial Unicode MS" w:cs="Arial Unicode MS"/>
        </w:rPr>
      </w:pPr>
    </w:p>
    <w:p w14:paraId="6D5869AE" w14:textId="1CC758FD" w:rsidR="002F23F5" w:rsidRPr="00063EBD" w:rsidRDefault="002F23F5" w:rsidP="002F23F5">
      <w:pPr>
        <w:widowControl w:val="0"/>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Style w:val="Aucun"/>
          <w:rFonts w:ascii="Lucida Grande" w:hAnsi="Lucida Grande" w:cs="Arial Unicode MS"/>
          <w:b/>
          <w:color w:val="000000"/>
          <w:sz w:val="20"/>
          <w:szCs w:val="20"/>
          <w:u w:color="000000"/>
          <w:lang w:val="fr-FR" w:eastAsia="fr-FR"/>
        </w:rPr>
      </w:pPr>
      <w:r w:rsidRPr="00063EBD">
        <w:rPr>
          <w:rStyle w:val="Aucun"/>
          <w:rFonts w:ascii="Lucida Grande" w:hAnsi="Lucida Grande" w:cs="Arial Unicode MS"/>
          <w:b/>
          <w:color w:val="000000"/>
          <w:sz w:val="20"/>
          <w:szCs w:val="20"/>
          <w:u w:color="000000"/>
          <w:lang w:val="fr-FR" w:eastAsia="fr-FR"/>
        </w:rPr>
        <w:t>Degré d’ouverture de la plateforme</w:t>
      </w:r>
      <w:r>
        <w:rPr>
          <w:rStyle w:val="Aucun"/>
          <w:rFonts w:ascii="Lucida Grande" w:hAnsi="Lucida Grande" w:cs="Arial Unicode MS"/>
          <w:b/>
          <w:color w:val="000000"/>
          <w:sz w:val="20"/>
          <w:szCs w:val="20"/>
          <w:u w:color="000000"/>
          <w:lang w:val="fr-FR" w:eastAsia="fr-FR"/>
        </w:rPr>
        <w:t>.</w:t>
      </w:r>
    </w:p>
    <w:p w14:paraId="73DB3078" w14:textId="47CA88C8" w:rsidR="002F23F5" w:rsidRPr="00F80724" w:rsidRDefault="002F23F5" w:rsidP="003D42C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426"/>
        <w:jc w:val="both"/>
        <w:rPr>
          <w:rStyle w:val="Aucun"/>
          <w:rFonts w:ascii="Lucida Grande" w:hAnsi="Lucida Grande" w:cs="Arial Unicode MS"/>
          <w:color w:val="000000"/>
          <w:sz w:val="20"/>
          <w:szCs w:val="20"/>
          <w:u w:color="000000"/>
          <w:lang w:val="fr-FR" w:eastAsia="fr-FR"/>
        </w:rPr>
      </w:pPr>
      <w:r w:rsidRPr="00EC31C0">
        <w:rPr>
          <w:rStyle w:val="Aucun"/>
          <w:rFonts w:ascii="Lucida Grande" w:hAnsi="Lucida Grande" w:cs="Arial Unicode MS"/>
          <w:color w:val="000000"/>
          <w:sz w:val="20"/>
          <w:szCs w:val="20"/>
          <w:u w:color="000000"/>
          <w:lang w:val="fr-FR" w:eastAsia="fr-FR"/>
        </w:rPr>
        <w:t>Ouverture</w:t>
      </w:r>
      <w:r w:rsidR="00F80724">
        <w:rPr>
          <w:rStyle w:val="Aucun"/>
          <w:rFonts w:ascii="Lucida Grande" w:hAnsi="Lucida Grande" w:cs="Arial Unicode MS"/>
          <w:color w:val="000000"/>
          <w:sz w:val="20"/>
          <w:szCs w:val="20"/>
          <w:u w:color="000000"/>
          <w:lang w:val="fr-FR" w:eastAsia="fr-FR"/>
        </w:rPr>
        <w:t xml:space="preserve"> </w:t>
      </w:r>
      <w:r w:rsidR="00C91BA3" w:rsidRPr="00F80724">
        <w:rPr>
          <w:rStyle w:val="Aucun"/>
          <w:rFonts w:ascii="Lucida Grande" w:hAnsi="Lucida Grande" w:cs="Arial Unicode MS"/>
          <w:color w:val="000000"/>
          <w:sz w:val="20"/>
          <w:szCs w:val="20"/>
          <w:u w:color="000000"/>
          <w:lang w:val="fr-FR" w:eastAsia="fr-FR"/>
        </w:rPr>
        <w:t xml:space="preserve">à </w:t>
      </w:r>
      <w:r w:rsidR="00136F6B">
        <w:rPr>
          <w:rStyle w:val="Aucun"/>
          <w:rFonts w:ascii="Lucida Grande" w:hAnsi="Lucida Grande" w:cs="Arial Unicode MS"/>
          <w:color w:val="000000"/>
          <w:sz w:val="20"/>
          <w:szCs w:val="20"/>
          <w:u w:color="000000"/>
          <w:lang w:val="fr-FR" w:eastAsia="fr-FR"/>
        </w:rPr>
        <w:t>plusieurs</w:t>
      </w:r>
      <w:r w:rsidR="00136F6B" w:rsidRPr="00F80724">
        <w:rPr>
          <w:rStyle w:val="Aucun"/>
          <w:rFonts w:ascii="Lucida Grande" w:hAnsi="Lucida Grande" w:cs="Arial Unicode MS"/>
          <w:color w:val="000000"/>
          <w:sz w:val="20"/>
          <w:szCs w:val="20"/>
          <w:u w:color="000000"/>
          <w:lang w:val="fr-FR" w:eastAsia="fr-FR"/>
        </w:rPr>
        <w:t xml:space="preserve"> </w:t>
      </w:r>
      <w:r w:rsidR="00C91BA3" w:rsidRPr="00F80724">
        <w:rPr>
          <w:rStyle w:val="Aucun"/>
          <w:rFonts w:ascii="Lucida Grande" w:hAnsi="Lucida Grande" w:cs="Arial Unicode MS"/>
          <w:color w:val="000000"/>
          <w:sz w:val="20"/>
          <w:szCs w:val="20"/>
          <w:u w:color="000000"/>
          <w:lang w:val="fr-FR" w:eastAsia="fr-FR"/>
        </w:rPr>
        <w:t>unités</w:t>
      </w:r>
      <w:r w:rsidR="00136F6B">
        <w:rPr>
          <w:rStyle w:val="Aucun"/>
          <w:rFonts w:ascii="Lucida Grande" w:hAnsi="Lucida Grande" w:cs="Arial Unicode MS"/>
          <w:color w:val="000000"/>
          <w:sz w:val="20"/>
          <w:szCs w:val="20"/>
          <w:u w:color="000000"/>
          <w:lang w:val="fr-FR" w:eastAsia="fr-FR"/>
        </w:rPr>
        <w:t xml:space="preserve"> de l’université</w:t>
      </w:r>
      <w:r w:rsidR="00B21488" w:rsidRPr="00F80724">
        <w:rPr>
          <w:rStyle w:val="Aucun"/>
          <w:rFonts w:ascii="Lucida Grande" w:hAnsi="Lucida Grande" w:cs="Arial Unicode MS"/>
          <w:color w:val="000000"/>
          <w:sz w:val="20"/>
          <w:szCs w:val="20"/>
          <w:u w:color="000000"/>
          <w:lang w:val="fr-FR" w:eastAsia="fr-FR"/>
        </w:rPr>
        <w:t>,</w:t>
      </w:r>
      <w:r w:rsidR="00F80724" w:rsidRPr="00F80724">
        <w:rPr>
          <w:rStyle w:val="Aucun"/>
          <w:rFonts w:ascii="Lucida Grande" w:hAnsi="Lucida Grande" w:cs="Arial Unicode MS"/>
          <w:color w:val="000000"/>
          <w:sz w:val="20"/>
          <w:szCs w:val="20"/>
          <w:u w:color="000000"/>
          <w:lang w:val="fr-FR" w:eastAsia="fr-FR"/>
        </w:rPr>
        <w:t xml:space="preserve"> </w:t>
      </w:r>
      <w:r w:rsidR="00B21488" w:rsidRPr="00F80724">
        <w:rPr>
          <w:rStyle w:val="Aucun"/>
          <w:rFonts w:ascii="Lucida Grande" w:hAnsi="Lucida Grande" w:cs="Arial Unicode MS"/>
          <w:color w:val="000000"/>
          <w:sz w:val="20"/>
          <w:szCs w:val="20"/>
          <w:u w:color="000000"/>
          <w:lang w:val="fr-FR" w:eastAsia="fr-FR"/>
        </w:rPr>
        <w:t>à l’échelle de l’université</w:t>
      </w:r>
      <w:r w:rsidR="001D342A">
        <w:rPr>
          <w:rStyle w:val="Aucun"/>
          <w:rFonts w:ascii="Lucida Grande" w:hAnsi="Lucida Grande" w:cs="Arial Unicode MS"/>
          <w:color w:val="000000"/>
          <w:sz w:val="20"/>
          <w:szCs w:val="20"/>
          <w:u w:color="000000"/>
          <w:lang w:val="fr-FR" w:eastAsia="fr-FR"/>
        </w:rPr>
        <w:t xml:space="preserve"> (unités de recherche et/ou modules de formation)</w:t>
      </w:r>
      <w:r w:rsidR="00B21488" w:rsidRPr="00F80724">
        <w:rPr>
          <w:rStyle w:val="Aucun"/>
          <w:rFonts w:ascii="Lucida Grande" w:hAnsi="Lucida Grande" w:cs="Arial Unicode MS"/>
          <w:color w:val="000000"/>
          <w:sz w:val="20"/>
          <w:szCs w:val="20"/>
          <w:u w:color="000000"/>
          <w:lang w:val="fr-FR" w:eastAsia="fr-FR"/>
        </w:rPr>
        <w:t>,</w:t>
      </w:r>
      <w:r w:rsidR="00A562F2" w:rsidRPr="00F80724">
        <w:rPr>
          <w:rStyle w:val="Aucun"/>
          <w:rFonts w:ascii="Lucida Grande" w:hAnsi="Lucida Grande" w:cs="Arial Unicode MS"/>
          <w:color w:val="000000"/>
          <w:sz w:val="20"/>
          <w:szCs w:val="20"/>
          <w:u w:color="000000"/>
          <w:lang w:val="fr-FR" w:eastAsia="fr-FR"/>
        </w:rPr>
        <w:t xml:space="preserve"> à des </w:t>
      </w:r>
      <w:r w:rsidRPr="00F80724">
        <w:rPr>
          <w:rStyle w:val="Aucun"/>
          <w:rFonts w:ascii="Lucida Grande" w:hAnsi="Lucida Grande" w:cs="Arial Unicode MS"/>
          <w:color w:val="000000"/>
          <w:sz w:val="20"/>
          <w:szCs w:val="20"/>
          <w:u w:color="000000"/>
          <w:lang w:val="fr-FR" w:eastAsia="fr-FR"/>
        </w:rPr>
        <w:t>extérieurs académiques, extérieurs privés, etc.</w:t>
      </w:r>
    </w:p>
    <w:p w14:paraId="48CA70E8" w14:textId="77777777" w:rsidR="00EC31C0" w:rsidRDefault="00EC31C0" w:rsidP="005146A1">
      <w:pPr>
        <w:pStyle w:val="Index"/>
        <w:spacing w:before="0"/>
        <w:jc w:val="both"/>
        <w:rPr>
          <w:rStyle w:val="Aucun"/>
        </w:rPr>
      </w:pPr>
    </w:p>
    <w:p w14:paraId="0FEE9C37" w14:textId="2C73026D" w:rsidR="00CD3211" w:rsidRDefault="00191EB7" w:rsidP="00B60009">
      <w:pPr>
        <w:pStyle w:val="Style1"/>
        <w:rPr>
          <w:rStyle w:val="Aucun"/>
        </w:rPr>
      </w:pPr>
      <w:bookmarkStart w:id="9" w:name="_Toc61554452"/>
      <w:r>
        <w:rPr>
          <w:rStyle w:val="Aucun"/>
        </w:rPr>
        <w:t>ÉLIGIBILITÉ DES DÉPENSES</w:t>
      </w:r>
      <w:bookmarkEnd w:id="9"/>
    </w:p>
    <w:p w14:paraId="4FEB9D75" w14:textId="032F33EF" w:rsidR="00CD3211" w:rsidRDefault="00191EB7" w:rsidP="005146A1">
      <w:pPr>
        <w:pStyle w:val="Index"/>
        <w:jc w:val="both"/>
      </w:pPr>
      <w:r>
        <w:rPr>
          <w:rStyle w:val="Aucun"/>
          <w:rFonts w:eastAsia="Arial Unicode MS" w:cs="Arial Unicode MS"/>
        </w:rPr>
        <w:t>Les dépenses seront éligibles du 01/01/2021 au 31/12/202</w:t>
      </w:r>
      <w:r w:rsidR="00EB127E">
        <w:rPr>
          <w:rStyle w:val="Aucun"/>
          <w:rFonts w:eastAsia="Arial Unicode MS" w:cs="Arial Unicode MS"/>
        </w:rPr>
        <w:t>1</w:t>
      </w:r>
      <w:r>
        <w:rPr>
          <w:rStyle w:val="Aucun"/>
          <w:rFonts w:eastAsia="Arial Unicode MS" w:cs="Arial Unicode MS"/>
        </w:rPr>
        <w:t>.</w:t>
      </w:r>
    </w:p>
    <w:p w14:paraId="1D04632E" w14:textId="77777777" w:rsidR="00CD3211" w:rsidRDefault="00191EB7" w:rsidP="005146A1">
      <w:pPr>
        <w:pStyle w:val="Index"/>
        <w:jc w:val="both"/>
        <w:rPr>
          <w:rStyle w:val="Aucun"/>
          <w:spacing w:val="-3"/>
        </w:rPr>
      </w:pPr>
      <w:r>
        <w:rPr>
          <w:rStyle w:val="Aucun"/>
          <w:rFonts w:eastAsia="Arial Unicode MS" w:cs="Arial Unicode MS"/>
        </w:rPr>
        <w:t xml:space="preserve">Les dépenses éligibles sont : </w:t>
      </w:r>
    </w:p>
    <w:p w14:paraId="4C5D8EBD" w14:textId="026D0EAB" w:rsidR="00CD3211" w:rsidRDefault="00191EB7" w:rsidP="005146A1">
      <w:pPr>
        <w:pStyle w:val="Index"/>
        <w:numPr>
          <w:ilvl w:val="0"/>
          <w:numId w:val="21"/>
        </w:numPr>
        <w:spacing w:before="0"/>
        <w:jc w:val="both"/>
        <w:rPr>
          <w:rStyle w:val="Aucun"/>
        </w:rPr>
      </w:pPr>
      <w:r>
        <w:rPr>
          <w:rStyle w:val="Aucun"/>
        </w:rPr>
        <w:t>les dépenses d’équipement (supérieures à 800 € HT coût unitaire),</w:t>
      </w:r>
    </w:p>
    <w:p w14:paraId="2CD871FE" w14:textId="4E475195" w:rsidR="001D342A" w:rsidRDefault="001D342A" w:rsidP="005146A1">
      <w:pPr>
        <w:pStyle w:val="Index"/>
        <w:numPr>
          <w:ilvl w:val="0"/>
          <w:numId w:val="21"/>
        </w:numPr>
        <w:spacing w:before="0"/>
        <w:jc w:val="both"/>
        <w:rPr>
          <w:rStyle w:val="Aucun"/>
        </w:rPr>
      </w:pPr>
      <w:r>
        <w:rPr>
          <w:rStyle w:val="Aucun"/>
        </w:rPr>
        <w:t>les frais de garantie figurant sur le devis de l’équipement,</w:t>
      </w:r>
    </w:p>
    <w:p w14:paraId="211194C0" w14:textId="057FC810" w:rsidR="001D342A" w:rsidRDefault="001D342A" w:rsidP="005146A1">
      <w:pPr>
        <w:pStyle w:val="Index"/>
        <w:numPr>
          <w:ilvl w:val="0"/>
          <w:numId w:val="21"/>
        </w:numPr>
        <w:spacing w:before="0"/>
        <w:jc w:val="both"/>
      </w:pPr>
      <w:r>
        <w:rPr>
          <w:rStyle w:val="Aucun"/>
        </w:rPr>
        <w:t>les frais de transport et/ou d’installation de l’équipement demandé,</w:t>
      </w:r>
    </w:p>
    <w:p w14:paraId="0D29EE39" w14:textId="319494A8" w:rsidR="00CD3211" w:rsidRDefault="00191EB7" w:rsidP="005146A1">
      <w:pPr>
        <w:pStyle w:val="Index"/>
        <w:numPr>
          <w:ilvl w:val="0"/>
          <w:numId w:val="21"/>
        </w:numPr>
        <w:spacing w:before="0"/>
        <w:jc w:val="both"/>
      </w:pPr>
      <w:r>
        <w:rPr>
          <w:rStyle w:val="Aucun"/>
        </w:rPr>
        <w:t xml:space="preserve">les </w:t>
      </w:r>
      <w:r w:rsidR="00EB127E">
        <w:rPr>
          <w:rStyle w:val="Aucun"/>
        </w:rPr>
        <w:t>dépenses liées aux travaux nécessaires à l’installation de l’équipement demandé.</w:t>
      </w:r>
    </w:p>
    <w:p w14:paraId="738D78AB" w14:textId="145C9767" w:rsidR="00CD3211" w:rsidRDefault="00191EB7" w:rsidP="005146A1">
      <w:pPr>
        <w:pStyle w:val="Index"/>
        <w:jc w:val="both"/>
        <w:rPr>
          <w:rStyle w:val="Aucun"/>
          <w:u w:val="single"/>
        </w:rPr>
      </w:pPr>
      <w:r>
        <w:rPr>
          <w:rStyle w:val="Aucun"/>
          <w:rFonts w:eastAsia="Arial Unicode MS" w:cs="Arial Unicode MS"/>
          <w:u w:val="single"/>
        </w:rPr>
        <w:t xml:space="preserve">Les </w:t>
      </w:r>
      <w:r w:rsidR="001D342A">
        <w:rPr>
          <w:rStyle w:val="Aucun"/>
          <w:rFonts w:eastAsia="Arial Unicode MS" w:cs="Arial Unicode MS"/>
          <w:u w:val="single"/>
        </w:rPr>
        <w:t xml:space="preserve">frais de maintenance et les </w:t>
      </w:r>
      <w:r>
        <w:rPr>
          <w:rStyle w:val="Aucun"/>
          <w:rFonts w:eastAsia="Arial Unicode MS" w:cs="Arial Unicode MS"/>
          <w:u w:val="single"/>
        </w:rPr>
        <w:t>frais de personnels ne sont pas éligibles</w:t>
      </w:r>
      <w:r>
        <w:rPr>
          <w:rStyle w:val="Aucun"/>
          <w:rFonts w:eastAsia="Arial Unicode MS" w:cs="Arial Unicode MS"/>
        </w:rPr>
        <w:t>.</w:t>
      </w:r>
    </w:p>
    <w:p w14:paraId="155B3302" w14:textId="77777777" w:rsidR="00CD3211" w:rsidRDefault="00CD3211" w:rsidP="005146A1">
      <w:pPr>
        <w:pStyle w:val="Index"/>
        <w:jc w:val="both"/>
      </w:pPr>
    </w:p>
    <w:p w14:paraId="026EAECF" w14:textId="43674193" w:rsidR="00CD3211" w:rsidRDefault="00191EB7" w:rsidP="00B60009">
      <w:pPr>
        <w:pStyle w:val="Style1"/>
        <w:rPr>
          <w:rStyle w:val="Aucun"/>
        </w:rPr>
      </w:pPr>
      <w:bookmarkStart w:id="10" w:name="_Toc61554453"/>
      <w:r>
        <w:rPr>
          <w:rStyle w:val="Aucun"/>
        </w:rPr>
        <w:t>OBLIGATIONS DE SUIVI</w:t>
      </w:r>
      <w:bookmarkEnd w:id="10"/>
    </w:p>
    <w:p w14:paraId="6B34EED3" w14:textId="29B43BBD" w:rsidR="00F4675C" w:rsidRDefault="00191EB7" w:rsidP="00F4675C">
      <w:pPr>
        <w:pStyle w:val="Index"/>
        <w:jc w:val="both"/>
        <w:rPr>
          <w:rStyle w:val="Aucun"/>
        </w:rPr>
      </w:pPr>
      <w:r>
        <w:rPr>
          <w:rStyle w:val="Aucun"/>
          <w:rFonts w:eastAsia="Arial Unicode MS" w:cs="Arial Unicode MS"/>
        </w:rPr>
        <w:t>Les lauréat</w:t>
      </w:r>
      <w:r>
        <w:rPr>
          <w:rStyle w:val="Aucun"/>
          <w:rFonts w:ascii="Calibri" w:hAnsi="Calibri"/>
        </w:rPr>
        <w:t>·</w:t>
      </w:r>
      <w:r w:rsidR="00954BD1">
        <w:rPr>
          <w:rStyle w:val="Aucun"/>
          <w:rFonts w:eastAsia="Arial Unicode MS" w:cs="Arial Unicode MS"/>
        </w:rPr>
        <w:t>e</w:t>
      </w:r>
      <w:r>
        <w:rPr>
          <w:rStyle w:val="Aucun"/>
          <w:rFonts w:eastAsia="Arial Unicode MS" w:cs="Arial Unicode MS"/>
        </w:rPr>
        <w:t>s s’engagent à</w:t>
      </w:r>
      <w:r w:rsidR="00F4675C">
        <w:rPr>
          <w:rStyle w:val="Aucun"/>
          <w:rFonts w:eastAsia="Arial Unicode MS" w:cs="Arial Unicode MS"/>
        </w:rPr>
        <w:t> :</w:t>
      </w:r>
    </w:p>
    <w:p w14:paraId="3E7BAA89" w14:textId="2446D3FF" w:rsidR="00F4675C" w:rsidRDefault="00AE5187" w:rsidP="008D4989">
      <w:pPr>
        <w:pStyle w:val="Index"/>
        <w:numPr>
          <w:ilvl w:val="0"/>
          <w:numId w:val="29"/>
        </w:numPr>
        <w:jc w:val="both"/>
        <w:rPr>
          <w:rStyle w:val="Aucun"/>
        </w:rPr>
      </w:pPr>
      <w:r w:rsidRPr="00AE5187">
        <w:rPr>
          <w:rStyle w:val="Aucun"/>
          <w:rFonts w:eastAsia="Arial Unicode MS" w:cs="Arial Unicode MS"/>
        </w:rPr>
        <w:t>Rendre compte</w:t>
      </w:r>
      <w:r>
        <w:rPr>
          <w:rStyle w:val="Aucun"/>
          <w:rFonts w:eastAsia="Arial Unicode MS" w:cs="Arial Unicode MS"/>
        </w:rPr>
        <w:t xml:space="preserve">, selon des modalités qui seront définies ultérieurement, </w:t>
      </w:r>
      <w:r w:rsidR="00351B71">
        <w:t xml:space="preserve">de l’avancée du projet </w:t>
      </w:r>
      <w:r w:rsidR="00DB7529">
        <w:t>le 15 octobre</w:t>
      </w:r>
      <w:r>
        <w:t xml:space="preserve"> 2021</w:t>
      </w:r>
      <w:r w:rsidR="00DB7529">
        <w:t xml:space="preserve"> au plus tard</w:t>
      </w:r>
      <w:r>
        <w:t>, notamment sur les cofinancements obtenus, l</w:t>
      </w:r>
      <w:r w:rsidR="00F4675C">
        <w:rPr>
          <w:rStyle w:val="Aucun"/>
        </w:rPr>
        <w:t xml:space="preserve">es dépenses engagées </w:t>
      </w:r>
      <w:r>
        <w:rPr>
          <w:rStyle w:val="Aucun"/>
        </w:rPr>
        <w:t>et le degré de réalisation de l’opération globale.</w:t>
      </w:r>
    </w:p>
    <w:p w14:paraId="1296E0F4" w14:textId="3A94A267" w:rsidR="00136F6B" w:rsidRDefault="00136F6B" w:rsidP="00136F6B">
      <w:pPr>
        <w:pStyle w:val="Index"/>
        <w:numPr>
          <w:ilvl w:val="0"/>
          <w:numId w:val="29"/>
        </w:numPr>
        <w:jc w:val="both"/>
      </w:pPr>
      <w:r>
        <w:rPr>
          <w:rStyle w:val="Aucun"/>
          <w:rFonts w:eastAsia="Arial Unicode MS" w:cs="Arial Unicode MS"/>
        </w:rPr>
        <w:t>Présenter leur projet</w:t>
      </w:r>
      <w:r w:rsidR="00025CAE">
        <w:rPr>
          <w:rStyle w:val="Aucun"/>
          <w:rFonts w:eastAsia="Arial Unicode MS" w:cs="Arial Unicode MS"/>
        </w:rPr>
        <w:t xml:space="preserve"> et son état d’avancement</w:t>
      </w:r>
      <w:r>
        <w:rPr>
          <w:rStyle w:val="Aucun"/>
          <w:rFonts w:eastAsia="Arial Unicode MS" w:cs="Arial Unicode MS"/>
        </w:rPr>
        <w:t xml:space="preserve"> devant le Comité Plateformes et équipements scientifiques</w:t>
      </w:r>
      <w:r w:rsidR="00DB7529">
        <w:rPr>
          <w:rStyle w:val="Aucun"/>
          <w:rFonts w:eastAsia="Arial Unicode MS" w:cs="Arial Unicode MS"/>
        </w:rPr>
        <w:t xml:space="preserve"> fin 2021 ou début 2022</w:t>
      </w:r>
      <w:r w:rsidR="005427DB">
        <w:rPr>
          <w:rStyle w:val="Aucun"/>
          <w:rFonts w:eastAsia="Arial Unicode MS" w:cs="Arial Unicode MS"/>
        </w:rPr>
        <w:t>.</w:t>
      </w:r>
      <w:r>
        <w:rPr>
          <w:rStyle w:val="Aucun"/>
          <w:rFonts w:eastAsia="Arial Unicode MS" w:cs="Arial Unicode MS"/>
        </w:rPr>
        <w:t xml:space="preserve"> </w:t>
      </w:r>
    </w:p>
    <w:p w14:paraId="45E97E92" w14:textId="77777777" w:rsidR="00AE5187" w:rsidRDefault="00AE5187" w:rsidP="00AE5187">
      <w:pPr>
        <w:pStyle w:val="Index"/>
        <w:jc w:val="both"/>
      </w:pPr>
    </w:p>
    <w:p w14:paraId="71788519" w14:textId="652FB203" w:rsidR="00CD3211" w:rsidRDefault="00191EB7" w:rsidP="00B60009">
      <w:pPr>
        <w:pStyle w:val="Style1"/>
        <w:rPr>
          <w:rStyle w:val="Aucun"/>
        </w:rPr>
      </w:pPr>
      <w:bookmarkStart w:id="11" w:name="_Toc61554454"/>
      <w:r>
        <w:rPr>
          <w:rStyle w:val="Aucun"/>
        </w:rPr>
        <w:t>CONTENU DU DOSSIER DE CANDIDATURE</w:t>
      </w:r>
      <w:bookmarkEnd w:id="11"/>
    </w:p>
    <w:p w14:paraId="3796FDA1" w14:textId="77777777" w:rsidR="00CD3211" w:rsidRDefault="00191EB7" w:rsidP="005146A1">
      <w:pPr>
        <w:pStyle w:val="Index"/>
        <w:jc w:val="both"/>
      </w:pPr>
      <w:r>
        <w:rPr>
          <w:rStyle w:val="Aucun"/>
          <w:rFonts w:eastAsia="Arial Unicode MS" w:cs="Arial Unicode MS"/>
        </w:rPr>
        <w:t>Le document de soumission doit respecter la trame disponible sur le site de l’appel à projets. Il comporte :</w:t>
      </w:r>
    </w:p>
    <w:p w14:paraId="368CD28B" w14:textId="77777777" w:rsidR="00CD3211" w:rsidRDefault="00191EB7" w:rsidP="005146A1">
      <w:pPr>
        <w:pStyle w:val="Index"/>
        <w:numPr>
          <w:ilvl w:val="0"/>
          <w:numId w:val="25"/>
        </w:numPr>
        <w:jc w:val="both"/>
      </w:pPr>
      <w:r>
        <w:rPr>
          <w:rStyle w:val="Aucun"/>
        </w:rPr>
        <w:t>une fiche d’identité du projet ;</w:t>
      </w:r>
    </w:p>
    <w:p w14:paraId="5375FC28" w14:textId="67115984" w:rsidR="00CD3211" w:rsidRPr="00202690" w:rsidRDefault="00191EB7" w:rsidP="005146A1">
      <w:pPr>
        <w:pStyle w:val="Index"/>
        <w:numPr>
          <w:ilvl w:val="0"/>
          <w:numId w:val="25"/>
        </w:numPr>
        <w:jc w:val="both"/>
      </w:pPr>
      <w:r w:rsidRPr="00202690">
        <w:rPr>
          <w:rStyle w:val="Aucun"/>
        </w:rPr>
        <w:lastRenderedPageBreak/>
        <w:t xml:space="preserve">une </w:t>
      </w:r>
      <w:r w:rsidR="005427DB">
        <w:rPr>
          <w:rStyle w:val="Aucun"/>
        </w:rPr>
        <w:t>présentation</w:t>
      </w:r>
      <w:r w:rsidR="005427DB" w:rsidRPr="00202690">
        <w:rPr>
          <w:rStyle w:val="Aucun"/>
        </w:rPr>
        <w:t xml:space="preserve"> </w:t>
      </w:r>
      <w:r w:rsidRPr="00202690">
        <w:rPr>
          <w:rStyle w:val="Aucun"/>
        </w:rPr>
        <w:t xml:space="preserve">du projet scientifique poursuivi, </w:t>
      </w:r>
      <w:r w:rsidR="009B1283" w:rsidRPr="00202690">
        <w:rPr>
          <w:rStyle w:val="Aucun"/>
        </w:rPr>
        <w:t xml:space="preserve">comprenant la description du ou des équipements demandés, leur valeur ajoutée pour la plateforme qui les accueillera, </w:t>
      </w:r>
      <w:r w:rsidR="00202690" w:rsidRPr="00202690">
        <w:rPr>
          <w:rStyle w:val="Aucun"/>
        </w:rPr>
        <w:t>l’impact pour U</w:t>
      </w:r>
      <w:r w:rsidR="009B1283" w:rsidRPr="00202690">
        <w:rPr>
          <w:rStyle w:val="Aucun"/>
        </w:rPr>
        <w:t xml:space="preserve">niversité de Paris, notamment concernant les aspects interdisciplinaires et interfacultaires, et la description du degré d’ouverture de la plateforme aux équipes </w:t>
      </w:r>
      <w:r w:rsidR="00202690" w:rsidRPr="00202690">
        <w:rPr>
          <w:rStyle w:val="Aucun"/>
        </w:rPr>
        <w:t>internes</w:t>
      </w:r>
      <w:r w:rsidR="009B1283" w:rsidRPr="00202690">
        <w:rPr>
          <w:rStyle w:val="Aucun"/>
        </w:rPr>
        <w:t xml:space="preserve"> et </w:t>
      </w:r>
      <w:r w:rsidR="00202690" w:rsidRPr="00202690">
        <w:rPr>
          <w:rStyle w:val="Aucun"/>
        </w:rPr>
        <w:t>externes à l’université</w:t>
      </w:r>
      <w:r w:rsidR="009B1283" w:rsidRPr="00202690">
        <w:rPr>
          <w:rStyle w:val="Aucun"/>
        </w:rPr>
        <w:t xml:space="preserve">. </w:t>
      </w:r>
      <w:r w:rsidRPr="00202690">
        <w:rPr>
          <w:rStyle w:val="Aucun"/>
        </w:rPr>
        <w:t>C</w:t>
      </w:r>
      <w:r w:rsidR="00202690">
        <w:rPr>
          <w:rStyle w:val="Aucun"/>
        </w:rPr>
        <w:t>haque partie de c</w:t>
      </w:r>
      <w:r w:rsidRPr="00202690">
        <w:rPr>
          <w:rStyle w:val="Aucun"/>
        </w:rPr>
        <w:t xml:space="preserve">e document devra respecter une </w:t>
      </w:r>
      <w:r w:rsidRPr="00202690">
        <w:rPr>
          <w:rStyle w:val="Aucun"/>
          <w:u w:val="single"/>
        </w:rPr>
        <w:t xml:space="preserve">limite stricte de signes </w:t>
      </w:r>
      <w:r w:rsidR="00202690">
        <w:rPr>
          <w:rStyle w:val="Aucun"/>
          <w:u w:val="single"/>
        </w:rPr>
        <w:t>indiquée dans la trame du dossier de soumission</w:t>
      </w:r>
      <w:r w:rsidRPr="00202690">
        <w:rPr>
          <w:rStyle w:val="Aucun"/>
        </w:rPr>
        <w:t xml:space="preserve"> (les formules mathématiques et la bibliogra</w:t>
      </w:r>
      <w:r w:rsidR="00202690">
        <w:rPr>
          <w:rStyle w:val="Aucun"/>
        </w:rPr>
        <w:t>phie ne sont pas incluses dans l</w:t>
      </w:r>
      <w:r w:rsidRPr="00202690">
        <w:rPr>
          <w:rStyle w:val="Aucun"/>
        </w:rPr>
        <w:t xml:space="preserve">e décompte, et 2 figures </w:t>
      </w:r>
      <w:r w:rsidR="00202690" w:rsidRPr="00202690">
        <w:rPr>
          <w:rStyle w:val="Aucun"/>
        </w:rPr>
        <w:t xml:space="preserve">légendées </w:t>
      </w:r>
      <w:r w:rsidRPr="00202690">
        <w:rPr>
          <w:rStyle w:val="Aucun"/>
        </w:rPr>
        <w:t>peuvent être intégrées) ;</w:t>
      </w:r>
    </w:p>
    <w:p w14:paraId="70576651" w14:textId="568242F8" w:rsidR="00CD3211" w:rsidRDefault="000A0BD1" w:rsidP="005146A1">
      <w:pPr>
        <w:pStyle w:val="Index"/>
        <w:numPr>
          <w:ilvl w:val="0"/>
          <w:numId w:val="25"/>
        </w:numPr>
        <w:jc w:val="both"/>
      </w:pPr>
      <w:r>
        <w:rPr>
          <w:rStyle w:val="Aucun"/>
        </w:rPr>
        <w:t xml:space="preserve">un plan de financement </w:t>
      </w:r>
      <w:r w:rsidR="00191EB7">
        <w:rPr>
          <w:rStyle w:val="Aucun"/>
        </w:rPr>
        <w:t xml:space="preserve">; </w:t>
      </w:r>
    </w:p>
    <w:p w14:paraId="63FD1ED2" w14:textId="54018E48" w:rsidR="00CD3211" w:rsidRDefault="000A0BD1" w:rsidP="005146A1">
      <w:pPr>
        <w:pStyle w:val="Index"/>
        <w:numPr>
          <w:ilvl w:val="0"/>
          <w:numId w:val="25"/>
        </w:numPr>
        <w:jc w:val="both"/>
      </w:pPr>
      <w:r>
        <w:rPr>
          <w:rStyle w:val="Aucun"/>
        </w:rPr>
        <w:t>les devis d’équipements</w:t>
      </w:r>
      <w:r w:rsidR="00AE5187">
        <w:rPr>
          <w:rStyle w:val="Aucun"/>
        </w:rPr>
        <w:t xml:space="preserve"> et de travaux</w:t>
      </w:r>
      <w:r w:rsidR="001D342A">
        <w:rPr>
          <w:rStyle w:val="Aucun"/>
        </w:rPr>
        <w:t xml:space="preserve">, ainsi que </w:t>
      </w:r>
      <w:r>
        <w:rPr>
          <w:rStyle w:val="Aucun"/>
        </w:rPr>
        <w:t xml:space="preserve">les documents </w:t>
      </w:r>
      <w:r w:rsidR="001D342A">
        <w:rPr>
          <w:rStyle w:val="Aucun"/>
        </w:rPr>
        <w:t xml:space="preserve">attestant de </w:t>
      </w:r>
      <w:r>
        <w:rPr>
          <w:rStyle w:val="Aucun"/>
        </w:rPr>
        <w:t>l’obtention de cofinancements</w:t>
      </w:r>
      <w:r w:rsidR="00376462">
        <w:rPr>
          <w:rStyle w:val="Aucun"/>
        </w:rPr>
        <w:t xml:space="preserve"> seront </w:t>
      </w:r>
      <w:r w:rsidR="00C91B12">
        <w:rPr>
          <w:rStyle w:val="Aucun"/>
          <w:u w:val="single"/>
        </w:rPr>
        <w:t xml:space="preserve">compilés dans </w:t>
      </w:r>
      <w:r w:rsidR="00C91B12" w:rsidRPr="00D07F35">
        <w:rPr>
          <w:rStyle w:val="Aucun"/>
          <w:u w:val="single"/>
        </w:rPr>
        <w:t>un document pdf unique</w:t>
      </w:r>
      <w:r w:rsidR="00C91B12">
        <w:rPr>
          <w:rStyle w:val="Aucun"/>
          <w:u w:val="single"/>
        </w:rPr>
        <w:t xml:space="preserve"> </w:t>
      </w:r>
      <w:r w:rsidR="00C91B12" w:rsidRPr="00C91B12">
        <w:rPr>
          <w:rStyle w:val="Aucun"/>
        </w:rPr>
        <w:t>et</w:t>
      </w:r>
      <w:r w:rsidR="00C91B12">
        <w:rPr>
          <w:rStyle w:val="Aucun"/>
        </w:rPr>
        <w:t xml:space="preserve"> </w:t>
      </w:r>
      <w:r w:rsidR="00376462">
        <w:rPr>
          <w:rStyle w:val="Aucun"/>
        </w:rPr>
        <w:t>joints au document de soumission</w:t>
      </w:r>
      <w:r w:rsidR="00C91B12">
        <w:rPr>
          <w:rStyle w:val="Aucun"/>
        </w:rPr>
        <w:t> ; ils</w:t>
      </w:r>
      <w:r w:rsidR="00376462">
        <w:rPr>
          <w:rStyle w:val="Aucun"/>
        </w:rPr>
        <w:t xml:space="preserve"> font partie intégrante du dossier de candidature</w:t>
      </w:r>
      <w:r>
        <w:rPr>
          <w:rStyle w:val="Aucun"/>
        </w:rPr>
        <w:t>.</w:t>
      </w:r>
    </w:p>
    <w:p w14:paraId="00943FA0" w14:textId="77777777" w:rsidR="00CD3211" w:rsidRDefault="00CD3211" w:rsidP="005146A1">
      <w:pPr>
        <w:pStyle w:val="Index"/>
        <w:jc w:val="both"/>
        <w:rPr>
          <w:rStyle w:val="Aucun"/>
        </w:rPr>
      </w:pPr>
    </w:p>
    <w:p w14:paraId="50C558DA" w14:textId="77777777" w:rsidR="00CD3211" w:rsidRDefault="00191EB7" w:rsidP="005146A1">
      <w:pPr>
        <w:pStyle w:val="Index"/>
        <w:jc w:val="both"/>
        <w:rPr>
          <w:rStyle w:val="Aucun"/>
        </w:rPr>
      </w:pPr>
      <w:r>
        <w:rPr>
          <w:rStyle w:val="Aucun"/>
          <w:rFonts w:eastAsia="Arial Unicode MS" w:cs="Arial Unicode MS"/>
        </w:rPr>
        <w:t>Les annexes ne sont pas autorisées.</w:t>
      </w:r>
    </w:p>
    <w:p w14:paraId="011755C2" w14:textId="1F97338F" w:rsidR="00CD3211" w:rsidRDefault="00191EB7" w:rsidP="0078708C">
      <w:pPr>
        <w:pStyle w:val="Index"/>
        <w:jc w:val="both"/>
        <w:rPr>
          <w:rStyle w:val="Aucun"/>
          <w:rFonts w:eastAsia="Arial Unicode MS" w:cs="Arial Unicode MS"/>
        </w:rPr>
      </w:pPr>
      <w:r>
        <w:rPr>
          <w:rStyle w:val="Aucun"/>
          <w:rFonts w:eastAsia="Arial Unicode MS" w:cs="Arial Unicode MS"/>
        </w:rPr>
        <w:t xml:space="preserve">La langue de rédaction du projet (français ou anglais) est laissée à l’appréciation de chaque </w:t>
      </w:r>
      <w:r w:rsidR="005427DB">
        <w:rPr>
          <w:rStyle w:val="Aucun"/>
          <w:rFonts w:eastAsia="Arial Unicode MS" w:cs="Arial Unicode MS"/>
        </w:rPr>
        <w:t>déposant</w:t>
      </w:r>
      <w:r>
        <w:rPr>
          <w:rStyle w:val="Aucun"/>
          <w:rFonts w:ascii="Calibri" w:hAnsi="Calibri"/>
        </w:rPr>
        <w:t>·</w:t>
      </w:r>
      <w:r>
        <w:rPr>
          <w:rStyle w:val="Aucun"/>
          <w:rFonts w:eastAsia="Arial Unicode MS" w:cs="Arial Unicode MS"/>
        </w:rPr>
        <w:t>e. Une traduction pourra être demandée si elle est nécessaire au bon déroulement de l’évaluation.</w:t>
      </w:r>
    </w:p>
    <w:p w14:paraId="7DD1562F" w14:textId="77777777" w:rsidR="0078708C" w:rsidRDefault="0078708C" w:rsidP="0078708C">
      <w:pPr>
        <w:pStyle w:val="Index"/>
        <w:jc w:val="both"/>
      </w:pPr>
    </w:p>
    <w:p w14:paraId="77419378" w14:textId="5F0285B0" w:rsidR="00CD3211" w:rsidRDefault="00191EB7" w:rsidP="00B60009">
      <w:pPr>
        <w:pStyle w:val="Style1"/>
        <w:rPr>
          <w:rStyle w:val="Aucun"/>
        </w:rPr>
      </w:pPr>
      <w:bookmarkStart w:id="12" w:name="_Toc61554455"/>
      <w:r>
        <w:rPr>
          <w:rStyle w:val="Aucun"/>
        </w:rPr>
        <w:t>MODALITÉS DE SOUMISSION</w:t>
      </w:r>
      <w:bookmarkEnd w:id="12"/>
    </w:p>
    <w:p w14:paraId="29C351F1" w14:textId="77777777" w:rsidR="00CD3211" w:rsidRDefault="00CD3211" w:rsidP="005146A1">
      <w:pPr>
        <w:pStyle w:val="Index"/>
        <w:pBdr>
          <w:top w:val="single" w:sz="4" w:space="0" w:color="000000"/>
          <w:left w:val="single" w:sz="4" w:space="0" w:color="000000"/>
          <w:bottom w:val="single" w:sz="4" w:space="0" w:color="000000"/>
          <w:right w:val="single" w:sz="4" w:space="0" w:color="000000"/>
        </w:pBdr>
        <w:jc w:val="both"/>
        <w:rPr>
          <w:rStyle w:val="Aucun"/>
          <w:rFonts w:ascii="Lucida Sans" w:eastAsia="Lucida Sans" w:hAnsi="Lucida Sans" w:cs="Lucida Sans"/>
          <w:spacing w:val="-4"/>
          <w:sz w:val="8"/>
          <w:szCs w:val="8"/>
        </w:rPr>
      </w:pPr>
    </w:p>
    <w:p w14:paraId="452B466B" w14:textId="6A5CE418" w:rsidR="00CD3211" w:rsidRDefault="00AE5187" w:rsidP="00AE5187">
      <w:pPr>
        <w:pStyle w:val="Index"/>
        <w:pBdr>
          <w:top w:val="single" w:sz="4" w:space="0" w:color="000000"/>
          <w:left w:val="single" w:sz="4" w:space="0" w:color="000000"/>
          <w:bottom w:val="single" w:sz="4" w:space="0" w:color="000000"/>
          <w:right w:val="single" w:sz="4" w:space="0" w:color="000000"/>
        </w:pBdr>
        <w:spacing w:after="120" w:line="300" w:lineRule="exact"/>
        <w:jc w:val="center"/>
        <w:rPr>
          <w:rStyle w:val="Aucun"/>
          <w:rFonts w:ascii="Lucida Sans" w:eastAsia="Lucida Sans" w:hAnsi="Lucida Sans" w:cs="Lucida Sans"/>
          <w:color w:val="8A1538"/>
          <w:spacing w:val="-4"/>
          <w:sz w:val="32"/>
          <w:szCs w:val="32"/>
          <w:u w:color="8A1538"/>
        </w:rPr>
      </w:pPr>
      <w:r w:rsidRPr="00AE5187">
        <w:rPr>
          <w:rStyle w:val="Aucun"/>
          <w:rFonts w:ascii="Lucida Sans" w:eastAsia="Lucida Sans" w:hAnsi="Lucida Sans" w:cs="Lucida Sans"/>
          <w:color w:val="8A1538"/>
          <w:spacing w:val="-4"/>
          <w:sz w:val="32"/>
          <w:szCs w:val="32"/>
          <w:u w:color="8A1538"/>
        </w:rPr>
        <w:t xml:space="preserve">25 FÉVRIER </w:t>
      </w:r>
      <w:r w:rsidR="002F23F5">
        <w:rPr>
          <w:rStyle w:val="Aucun"/>
          <w:rFonts w:ascii="Lucida Sans" w:eastAsia="Lucida Sans" w:hAnsi="Lucida Sans" w:cs="Lucida Sans"/>
          <w:color w:val="8A1538"/>
          <w:spacing w:val="-4"/>
          <w:sz w:val="32"/>
          <w:szCs w:val="32"/>
          <w:u w:color="8A1538"/>
        </w:rPr>
        <w:t xml:space="preserve">2021 </w:t>
      </w:r>
      <w:r w:rsidR="00191EB7">
        <w:rPr>
          <w:rStyle w:val="Aucun"/>
          <w:rFonts w:ascii="Lucida Sans" w:eastAsia="Lucida Sans" w:hAnsi="Lucida Sans" w:cs="Lucida Sans"/>
          <w:color w:val="8A1538"/>
          <w:spacing w:val="-4"/>
          <w:sz w:val="32"/>
          <w:szCs w:val="32"/>
          <w:u w:color="8A1538"/>
        </w:rPr>
        <w:t>À 12H00 (HEURE DE PARIS</w:t>
      </w:r>
      <w:r w:rsidR="002F23F5">
        <w:rPr>
          <w:rStyle w:val="Aucun"/>
          <w:rFonts w:ascii="Lucida Sans" w:eastAsia="Lucida Sans" w:hAnsi="Lucida Sans" w:cs="Lucida Sans"/>
          <w:color w:val="8A1538"/>
          <w:spacing w:val="-4"/>
          <w:sz w:val="32"/>
          <w:szCs w:val="32"/>
          <w:u w:color="8A1538"/>
        </w:rPr>
        <w:t>)</w:t>
      </w:r>
    </w:p>
    <w:p w14:paraId="283955BB" w14:textId="77777777" w:rsidR="00CD3211" w:rsidRDefault="00191EB7" w:rsidP="00AE5187">
      <w:pPr>
        <w:pStyle w:val="Index"/>
        <w:pBdr>
          <w:top w:val="single" w:sz="4" w:space="0" w:color="000000"/>
          <w:left w:val="single" w:sz="4" w:space="0" w:color="000000"/>
          <w:bottom w:val="single" w:sz="4" w:space="0" w:color="000000"/>
          <w:right w:val="single" w:sz="4" w:space="0" w:color="000000"/>
        </w:pBdr>
        <w:jc w:val="center"/>
      </w:pPr>
      <w:r>
        <w:rPr>
          <w:rStyle w:val="Aucun"/>
        </w:rPr>
        <w:t>à l’adresse générique</w:t>
      </w:r>
    </w:p>
    <w:p w14:paraId="3A9ABF20" w14:textId="77777777" w:rsidR="00CD3211" w:rsidRDefault="00CD3211" w:rsidP="00AE5187">
      <w:pPr>
        <w:pStyle w:val="Index"/>
        <w:pBdr>
          <w:top w:val="single" w:sz="4" w:space="0" w:color="000000"/>
          <w:left w:val="single" w:sz="4" w:space="0" w:color="000000"/>
          <w:bottom w:val="single" w:sz="4" w:space="0" w:color="000000"/>
          <w:right w:val="single" w:sz="4" w:space="0" w:color="000000"/>
        </w:pBdr>
        <w:jc w:val="center"/>
      </w:pPr>
    </w:p>
    <w:p w14:paraId="5DA30072" w14:textId="27B79F5A" w:rsidR="00CD3211" w:rsidRPr="00AE5187" w:rsidRDefault="00E43DDD" w:rsidP="00AE5187">
      <w:pPr>
        <w:pStyle w:val="Index"/>
        <w:pBdr>
          <w:top w:val="single" w:sz="4" w:space="0" w:color="000000"/>
          <w:left w:val="single" w:sz="4" w:space="0" w:color="000000"/>
          <w:bottom w:val="single" w:sz="4" w:space="0" w:color="000000"/>
          <w:right w:val="single" w:sz="4" w:space="0" w:color="000000"/>
        </w:pBdr>
        <w:jc w:val="center"/>
        <w:rPr>
          <w:rStyle w:val="Hyperlink0"/>
          <w:rFonts w:eastAsia="Arial Unicode MS" w:cs="Arial Unicode MS"/>
          <w:sz w:val="32"/>
        </w:rPr>
      </w:pPr>
      <w:hyperlink r:id="rId12" w:history="1">
        <w:r w:rsidR="00037976" w:rsidRPr="00AE5187">
          <w:rPr>
            <w:rStyle w:val="Hyperlink0"/>
            <w:rFonts w:eastAsia="Arial Unicode MS" w:cs="Arial Unicode MS"/>
            <w:sz w:val="32"/>
          </w:rPr>
          <w:t>comite.plateforme@u-paris.fr</w:t>
        </w:r>
      </w:hyperlink>
    </w:p>
    <w:p w14:paraId="5154FCBD" w14:textId="77777777" w:rsidR="00CD3211" w:rsidRDefault="00CD3211" w:rsidP="005146A1">
      <w:pPr>
        <w:pStyle w:val="Index"/>
        <w:pBdr>
          <w:top w:val="single" w:sz="4" w:space="0" w:color="000000"/>
          <w:left w:val="single" w:sz="4" w:space="0" w:color="000000"/>
          <w:bottom w:val="single" w:sz="4" w:space="0" w:color="000000"/>
          <w:right w:val="single" w:sz="4" w:space="0" w:color="000000"/>
        </w:pBdr>
        <w:jc w:val="both"/>
        <w:rPr>
          <w:rStyle w:val="Aucun"/>
          <w:rFonts w:ascii="Lucida Sans" w:eastAsia="Lucida Sans" w:hAnsi="Lucida Sans" w:cs="Lucida Sans"/>
        </w:rPr>
      </w:pPr>
    </w:p>
    <w:p w14:paraId="4470CB02" w14:textId="77777777" w:rsidR="00CD3211" w:rsidRDefault="00CD3211" w:rsidP="005146A1">
      <w:pPr>
        <w:pStyle w:val="Index"/>
        <w:pBdr>
          <w:top w:val="single" w:sz="4" w:space="0" w:color="000000"/>
          <w:left w:val="single" w:sz="4" w:space="0" w:color="000000"/>
          <w:bottom w:val="single" w:sz="4" w:space="0" w:color="000000"/>
          <w:right w:val="single" w:sz="4" w:space="0" w:color="000000"/>
        </w:pBdr>
        <w:spacing w:before="0"/>
        <w:jc w:val="both"/>
        <w:rPr>
          <w:rStyle w:val="Aucun"/>
          <w:rFonts w:ascii="Lucida Sans" w:eastAsia="Lucida Sans" w:hAnsi="Lucida Sans" w:cs="Lucida Sans"/>
          <w:spacing w:val="-3"/>
          <w:sz w:val="10"/>
          <w:szCs w:val="10"/>
        </w:rPr>
      </w:pPr>
    </w:p>
    <w:p w14:paraId="57FC145E" w14:textId="77777777" w:rsidR="00CD3211" w:rsidRDefault="00CD3211" w:rsidP="005146A1">
      <w:pPr>
        <w:pStyle w:val="Index"/>
        <w:jc w:val="both"/>
      </w:pPr>
    </w:p>
    <w:p w14:paraId="7CA6382E" w14:textId="77777777" w:rsidR="00CD3211" w:rsidRDefault="00191EB7" w:rsidP="005146A1">
      <w:pPr>
        <w:pStyle w:val="Index"/>
        <w:jc w:val="both"/>
      </w:pPr>
      <w:r w:rsidRPr="00007BB4">
        <w:rPr>
          <w:rFonts w:eastAsia="Arial Unicode MS" w:cs="Arial Unicode MS"/>
        </w:rPr>
        <w:t>Le dossier</w:t>
      </w:r>
      <w:r>
        <w:rPr>
          <w:rStyle w:val="Aucun"/>
          <w:rFonts w:eastAsia="Arial Unicode MS" w:cs="Arial Unicode MS"/>
        </w:rPr>
        <w:t xml:space="preserve"> devra comporter l’ensemble des éléments nécessaires à l’évaluation :</w:t>
      </w:r>
    </w:p>
    <w:p w14:paraId="0FC63B58" w14:textId="77777777" w:rsidR="00CD3211" w:rsidRPr="00376462" w:rsidRDefault="00191EB7" w:rsidP="005146A1">
      <w:pPr>
        <w:pStyle w:val="Index"/>
        <w:numPr>
          <w:ilvl w:val="0"/>
          <w:numId w:val="17"/>
        </w:numPr>
        <w:jc w:val="both"/>
        <w:rPr>
          <w:rStyle w:val="Aucun"/>
          <w:rFonts w:eastAsia="Arial Unicode MS" w:cs="Arial Unicode MS"/>
        </w:rPr>
      </w:pPr>
      <w:r w:rsidRPr="00376462">
        <w:rPr>
          <w:rStyle w:val="Aucun"/>
          <w:rFonts w:eastAsia="Arial Unicode MS" w:cs="Arial Unicode MS"/>
        </w:rPr>
        <w:t xml:space="preserve">Le document de soumission en format </w:t>
      </w:r>
      <w:r w:rsidRPr="00376462">
        <w:rPr>
          <w:rStyle w:val="Aucun"/>
          <w:rFonts w:eastAsia="Arial Unicode MS" w:cs="Arial Unicode MS"/>
          <w:b/>
        </w:rPr>
        <w:t xml:space="preserve">.doc, .docx ou .odt </w:t>
      </w:r>
      <w:r w:rsidRPr="001D342A">
        <w:rPr>
          <w:rStyle w:val="Aucun"/>
          <w:rFonts w:eastAsia="Arial Unicode MS" w:cs="Arial Unicode MS"/>
          <w:b/>
          <w:u w:val="single"/>
        </w:rPr>
        <w:t>ET</w:t>
      </w:r>
      <w:r w:rsidRPr="00376462">
        <w:rPr>
          <w:rStyle w:val="Aucun"/>
          <w:rFonts w:eastAsia="Arial Unicode MS" w:cs="Arial Unicode MS"/>
          <w:b/>
        </w:rPr>
        <w:t xml:space="preserve"> fichier pdf</w:t>
      </w:r>
      <w:r w:rsidRPr="00376462">
        <w:rPr>
          <w:rStyle w:val="Aucun"/>
          <w:rFonts w:eastAsia="Arial Unicode MS" w:cs="Arial Unicode MS"/>
        </w:rPr>
        <w:t>,</w:t>
      </w:r>
    </w:p>
    <w:p w14:paraId="42DF518C" w14:textId="2CB1A4A3" w:rsidR="00CD3211" w:rsidRPr="00376462" w:rsidRDefault="00191EB7" w:rsidP="005146A1">
      <w:pPr>
        <w:pStyle w:val="Index"/>
        <w:numPr>
          <w:ilvl w:val="0"/>
          <w:numId w:val="17"/>
        </w:numPr>
        <w:jc w:val="both"/>
        <w:rPr>
          <w:rStyle w:val="Aucun"/>
          <w:rFonts w:eastAsia="Arial Unicode MS" w:cs="Arial Unicode MS"/>
        </w:rPr>
      </w:pPr>
      <w:r w:rsidRPr="00376462">
        <w:rPr>
          <w:rStyle w:val="Aucun"/>
          <w:rFonts w:eastAsia="Arial Unicode MS" w:cs="Arial Unicode MS"/>
        </w:rPr>
        <w:t xml:space="preserve">L’avis de la direction des unités impliquées au </w:t>
      </w:r>
      <w:r w:rsidRPr="00376462">
        <w:rPr>
          <w:rStyle w:val="Aucun"/>
          <w:rFonts w:eastAsia="Arial Unicode MS" w:cs="Arial Unicode MS"/>
          <w:b/>
        </w:rPr>
        <w:t>format pdf</w:t>
      </w:r>
      <w:r w:rsidRPr="00376462">
        <w:rPr>
          <w:rStyle w:val="Aucun"/>
          <w:rFonts w:eastAsia="Arial Unicode MS" w:cs="Arial Unicode MS"/>
        </w:rPr>
        <w:t>,</w:t>
      </w:r>
    </w:p>
    <w:p w14:paraId="0C4832A4" w14:textId="7BF15CB9" w:rsidR="00CD3211" w:rsidRPr="00376462" w:rsidRDefault="00191EB7" w:rsidP="005146A1">
      <w:pPr>
        <w:pStyle w:val="Index"/>
        <w:numPr>
          <w:ilvl w:val="0"/>
          <w:numId w:val="17"/>
        </w:numPr>
        <w:jc w:val="both"/>
        <w:rPr>
          <w:rStyle w:val="Aucun"/>
          <w:rFonts w:eastAsia="Arial Unicode MS" w:cs="Arial Unicode MS"/>
        </w:rPr>
      </w:pPr>
      <w:r w:rsidRPr="00376462">
        <w:rPr>
          <w:rStyle w:val="Aucun"/>
          <w:rFonts w:eastAsia="Arial Unicode MS" w:cs="Arial Unicode MS"/>
        </w:rPr>
        <w:t>Le cas échéant les devis d’équipements demandés</w:t>
      </w:r>
      <w:r w:rsidR="00376462" w:rsidRPr="00376462">
        <w:rPr>
          <w:rStyle w:val="Aucun"/>
          <w:rFonts w:eastAsia="Arial Unicode MS" w:cs="Arial Unicode MS"/>
        </w:rPr>
        <w:t xml:space="preserve"> et les documents </w:t>
      </w:r>
      <w:r w:rsidR="001D342A">
        <w:rPr>
          <w:rStyle w:val="Aucun"/>
          <w:rFonts w:eastAsia="Arial Unicode MS" w:cs="Arial Unicode MS"/>
        </w:rPr>
        <w:t>attestant de</w:t>
      </w:r>
      <w:r w:rsidR="001D342A" w:rsidRPr="00376462">
        <w:rPr>
          <w:rStyle w:val="Aucun"/>
          <w:rFonts w:eastAsia="Arial Unicode MS" w:cs="Arial Unicode MS"/>
        </w:rPr>
        <w:t xml:space="preserve"> </w:t>
      </w:r>
      <w:r w:rsidR="00376462" w:rsidRPr="00376462">
        <w:rPr>
          <w:rStyle w:val="Aucun"/>
          <w:rFonts w:eastAsia="Arial Unicode MS" w:cs="Arial Unicode MS"/>
        </w:rPr>
        <w:t>l’obtention de cofinancements</w:t>
      </w:r>
      <w:r w:rsidRPr="00376462">
        <w:rPr>
          <w:rStyle w:val="Aucun"/>
          <w:rFonts w:eastAsia="Arial Unicode MS" w:cs="Arial Unicode MS"/>
        </w:rPr>
        <w:t>.</w:t>
      </w:r>
    </w:p>
    <w:p w14:paraId="48CB7BB2" w14:textId="77777777" w:rsidR="00CD3211" w:rsidRDefault="00CD3211" w:rsidP="005146A1">
      <w:pPr>
        <w:pStyle w:val="Index"/>
        <w:jc w:val="both"/>
      </w:pPr>
    </w:p>
    <w:p w14:paraId="41552565" w14:textId="77777777" w:rsidR="00CD3211" w:rsidRDefault="00CD3211" w:rsidP="005146A1">
      <w:pPr>
        <w:pStyle w:val="Index"/>
        <w:jc w:val="both"/>
      </w:pPr>
    </w:p>
    <w:p w14:paraId="7A886356" w14:textId="77777777" w:rsidR="00CD3211" w:rsidRDefault="00191EB7" w:rsidP="005146A1">
      <w:pPr>
        <w:pStyle w:val="Index"/>
        <w:jc w:val="both"/>
        <w:rPr>
          <w:rStyle w:val="Aucun"/>
          <w:b/>
          <w:bCs/>
          <w:sz w:val="22"/>
          <w:szCs w:val="22"/>
        </w:rPr>
      </w:pPr>
      <w:r>
        <w:rPr>
          <w:rStyle w:val="Aucun"/>
          <w:rFonts w:eastAsia="Arial Unicode MS" w:cs="Arial Unicode MS"/>
          <w:b/>
          <w:bCs/>
          <w:sz w:val="22"/>
          <w:szCs w:val="22"/>
        </w:rPr>
        <w:t>IMPORTANT</w:t>
      </w:r>
    </w:p>
    <w:p w14:paraId="5D57DDAA" w14:textId="77777777" w:rsidR="00CD3211" w:rsidRDefault="00191EB7" w:rsidP="005146A1">
      <w:pPr>
        <w:pStyle w:val="Index"/>
        <w:jc w:val="both"/>
        <w:rPr>
          <w:rStyle w:val="Aucun"/>
          <w:b/>
          <w:bCs/>
          <w:sz w:val="22"/>
          <w:szCs w:val="22"/>
        </w:rPr>
      </w:pPr>
      <w:r>
        <w:rPr>
          <w:rStyle w:val="Aucun"/>
          <w:rFonts w:eastAsia="Arial Unicode MS" w:cs="Arial Unicode MS"/>
          <w:b/>
          <w:bCs/>
          <w:sz w:val="22"/>
          <w:szCs w:val="22"/>
        </w:rPr>
        <w:t xml:space="preserve">Aucun élément complémentaire ne pourra être accepté après la clôture de l’appel. </w:t>
      </w:r>
    </w:p>
    <w:p w14:paraId="0EDFB3AE" w14:textId="77777777" w:rsidR="00CD3211" w:rsidRDefault="00CD3211" w:rsidP="005146A1">
      <w:pPr>
        <w:pStyle w:val="Index"/>
        <w:jc w:val="both"/>
      </w:pPr>
    </w:p>
    <w:p w14:paraId="36FCC36C" w14:textId="77777777" w:rsidR="00CD3211" w:rsidRDefault="00CD3211" w:rsidP="005146A1">
      <w:pPr>
        <w:pStyle w:val="Index"/>
        <w:jc w:val="both"/>
      </w:pPr>
    </w:p>
    <w:p w14:paraId="19E1DC54" w14:textId="77777777" w:rsidR="00CD3211" w:rsidRDefault="00CD3211" w:rsidP="005146A1">
      <w:pPr>
        <w:pStyle w:val="Index"/>
        <w:jc w:val="both"/>
      </w:pPr>
    </w:p>
    <w:p w14:paraId="08CE510B" w14:textId="010CFA71" w:rsidR="00CD3211" w:rsidRDefault="00191EB7" w:rsidP="005146A1">
      <w:pPr>
        <w:pStyle w:val="Index"/>
        <w:jc w:val="both"/>
      </w:pPr>
      <w:r>
        <w:rPr>
          <w:rStyle w:val="Aucun"/>
          <w:rFonts w:eastAsia="Arial Unicode MS" w:cs="Arial Unicode MS"/>
        </w:rPr>
        <w:t xml:space="preserve">Il est conseillé de consulter régulièrement le site internet de l’appel à projets, à l’adresse indiquée en fin de document, où seront notifiées le cas échéant des informations </w:t>
      </w:r>
      <w:r w:rsidRPr="00B21488">
        <w:rPr>
          <w:rStyle w:val="Aucun"/>
          <w:rFonts w:eastAsia="Arial Unicode MS" w:cs="Arial Unicode MS"/>
        </w:rPr>
        <w:t xml:space="preserve">actualisées concernant son déroulement. Il est possible de contacter si besoin les correspondants </w:t>
      </w:r>
      <w:r w:rsidR="00C91BA3" w:rsidRPr="00B21488">
        <w:rPr>
          <w:rStyle w:val="Aucun"/>
          <w:rFonts w:eastAsia="Arial Unicode MS" w:cs="Arial Unicode MS"/>
        </w:rPr>
        <w:t xml:space="preserve">Plateformes </w:t>
      </w:r>
      <w:r w:rsidRPr="00B21488">
        <w:rPr>
          <w:rStyle w:val="Aucun"/>
          <w:rFonts w:eastAsia="Arial Unicode MS" w:cs="Arial Unicode MS"/>
        </w:rPr>
        <w:t>par</w:t>
      </w:r>
      <w:r>
        <w:rPr>
          <w:rStyle w:val="Aucun"/>
          <w:rFonts w:eastAsia="Arial Unicode MS" w:cs="Arial Unicode MS"/>
        </w:rPr>
        <w:t xml:space="preserve"> courrier électronique, à l’adresse </w:t>
      </w:r>
      <w:hyperlink r:id="rId13" w:history="1">
        <w:r w:rsidR="00037976" w:rsidRPr="0071466E">
          <w:rPr>
            <w:rStyle w:val="Lienhypertexte"/>
          </w:rPr>
          <w:t>comite.plateforme@u-paris.fr</w:t>
        </w:r>
      </w:hyperlink>
      <w:r>
        <w:rPr>
          <w:rStyle w:val="Aucun"/>
          <w:rFonts w:eastAsia="Arial Unicode MS" w:cs="Arial Unicode MS"/>
        </w:rPr>
        <w:t>.</w:t>
      </w:r>
      <w:r w:rsidR="00037976">
        <w:rPr>
          <w:rStyle w:val="Aucun"/>
          <w:rFonts w:eastAsia="Arial Unicode MS" w:cs="Arial Unicode MS"/>
        </w:rPr>
        <w:t xml:space="preserve"> </w:t>
      </w:r>
      <w:r>
        <w:rPr>
          <w:rStyle w:val="Aucun"/>
          <w:rFonts w:eastAsia="Arial Unicode MS" w:cs="Arial Unicode MS"/>
        </w:rPr>
        <w:t xml:space="preserve"> </w:t>
      </w:r>
    </w:p>
    <w:sectPr w:rsidR="00CD3211">
      <w:headerReference w:type="default" r:id="rId14"/>
      <w:footerReference w:type="default" r:id="rId15"/>
      <w:headerReference w:type="first" r:id="rId16"/>
      <w:footerReference w:type="first" r:id="rId17"/>
      <w:pgSz w:w="11920" w:h="16840"/>
      <w:pgMar w:top="1843" w:right="851" w:bottom="568" w:left="2597" w:header="284" w:footer="624" w:gutter="0"/>
      <w:pgNumType w:start="0"/>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A9D127" w16cex:dateUtc="2021-01-13T19:05:00Z"/>
  <w16cex:commentExtensible w16cex:durableId="23A9D1F5" w16cex:dateUtc="2021-01-13T19: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134E1C6" w16cid:durableId="23A9D083"/>
  <w16cid:commentId w16cid:paraId="36869A9B" w16cid:durableId="23A9D127"/>
  <w16cid:commentId w16cid:paraId="7A86018D" w16cid:durableId="23A9D1F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701F3" w14:textId="77777777" w:rsidR="00E43DDD" w:rsidRDefault="00E43DDD">
      <w:r>
        <w:separator/>
      </w:r>
    </w:p>
  </w:endnote>
  <w:endnote w:type="continuationSeparator" w:id="0">
    <w:p w14:paraId="5F8A3D7A" w14:textId="77777777" w:rsidR="00E43DDD" w:rsidRDefault="00E43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altName w:val="Malgun Gothic Semilight"/>
    <w:panose1 w:val="020B0604020202020204"/>
    <w:charset w:val="80"/>
    <w:family w:val="swiss"/>
    <w:pitch w:val="variable"/>
    <w:sig w:usb0="00000000"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Sans">
    <w:altName w:val="Lucida Sans"/>
    <w:panose1 w:val="020B0602030504020204"/>
    <w:charset w:val="00"/>
    <w:family w:val="swiss"/>
    <w:pitch w:val="variable"/>
    <w:sig w:usb0="00000003" w:usb1="00000000" w:usb2="00000000" w:usb3="00000000" w:csb0="00000001" w:csb1="00000000"/>
  </w:font>
  <w:font w:name="Lucida Grande">
    <w:altName w:val="Arial"/>
    <w:charset w:val="00"/>
    <w:family w:val="swiss"/>
    <w:pitch w:val="variable"/>
    <w:sig w:usb0="00000000" w:usb1="5000A1FF" w:usb2="00000000" w:usb3="00000000" w:csb0="000001B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Helvetica Neue">
    <w:altName w:val="﷽﷽﷽﷽﷽﷽﷽"/>
    <w:charset w:val="00"/>
    <w:family w:val="auto"/>
    <w:pitch w:val="variable"/>
    <w:sig w:usb0="00000003" w:usb1="500079DB" w:usb2="0000001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Open Sans">
    <w:altName w:val="Calibri"/>
    <w:charset w:val="00"/>
    <w:family w:val="auto"/>
    <w:pitch w:val="variable"/>
  </w:font>
  <w:font w:name="TimesNewRomanPS-Bold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F7286" w14:textId="13F1F3E5" w:rsidR="00A57152" w:rsidRDefault="00A57152">
    <w:pPr>
      <w:pStyle w:val="Pieddepage"/>
      <w:tabs>
        <w:tab w:val="clear" w:pos="9072"/>
        <w:tab w:val="right" w:pos="8452"/>
      </w:tabs>
      <w:jc w:val="right"/>
    </w:pPr>
    <w:r>
      <w:rPr>
        <w:rStyle w:val="Aucun"/>
        <w:rFonts w:ascii="Lucida Sans" w:eastAsia="Lucida Sans" w:hAnsi="Lucida Sans" w:cs="Lucida Sans"/>
      </w:rPr>
      <w:fldChar w:fldCharType="begin"/>
    </w:r>
    <w:r>
      <w:rPr>
        <w:rStyle w:val="Aucun"/>
        <w:rFonts w:ascii="Lucida Sans" w:eastAsia="Lucida Sans" w:hAnsi="Lucida Sans" w:cs="Lucida Sans"/>
      </w:rPr>
      <w:instrText xml:space="preserve"> PAGE </w:instrText>
    </w:r>
    <w:r>
      <w:rPr>
        <w:rStyle w:val="Aucun"/>
        <w:rFonts w:ascii="Lucida Sans" w:eastAsia="Lucida Sans" w:hAnsi="Lucida Sans" w:cs="Lucida Sans"/>
      </w:rPr>
      <w:fldChar w:fldCharType="separate"/>
    </w:r>
    <w:r w:rsidR="001A1B9A">
      <w:rPr>
        <w:rStyle w:val="Aucun"/>
        <w:rFonts w:ascii="Lucida Sans" w:eastAsia="Lucida Sans" w:hAnsi="Lucida Sans" w:cs="Lucida Sans"/>
        <w:noProof/>
      </w:rPr>
      <w:t>4</w:t>
    </w:r>
    <w:r>
      <w:rPr>
        <w:rStyle w:val="Aucun"/>
        <w:rFonts w:ascii="Lucida Sans" w:eastAsia="Lucida Sans" w:hAnsi="Lucida Sans" w:cs="Lucida San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F22F7" w14:textId="77777777" w:rsidR="00A57152" w:rsidRDefault="00A57152">
    <w:pPr>
      <w:pStyle w:val="Pieddepage"/>
      <w:tabs>
        <w:tab w:val="clear" w:pos="9072"/>
        <w:tab w:val="right" w:pos="8452"/>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A4443" w14:textId="77777777" w:rsidR="00E43DDD" w:rsidRDefault="00E43DDD">
      <w:r>
        <w:separator/>
      </w:r>
    </w:p>
  </w:footnote>
  <w:footnote w:type="continuationSeparator" w:id="0">
    <w:p w14:paraId="7421EC33" w14:textId="77777777" w:rsidR="00E43DDD" w:rsidRDefault="00E43DDD">
      <w:r>
        <w:continuationSeparator/>
      </w:r>
    </w:p>
  </w:footnote>
  <w:footnote w:type="continuationNotice" w:id="1">
    <w:p w14:paraId="4DC688C2" w14:textId="77777777" w:rsidR="00E43DDD" w:rsidRDefault="00E43DDD"/>
  </w:footnote>
  <w:footnote w:id="2">
    <w:p w14:paraId="250B6078" w14:textId="77777777" w:rsidR="00EC3248" w:rsidRPr="00D72769" w:rsidRDefault="00EC3248" w:rsidP="00EC324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240"/>
        <w:rPr>
          <w:rFonts w:ascii="TimesNewRomanPS-BoldMT" w:hAnsi="TimesNewRomanPS-BoldMT" w:cs="TimesNewRomanPS-BoldMT"/>
          <w:b/>
          <w:bCs/>
          <w:lang w:val="fr-FR" w:eastAsia="fr-FR"/>
        </w:rPr>
      </w:pPr>
      <w:r>
        <w:rPr>
          <w:rStyle w:val="Appelnotedebasdep"/>
        </w:rPr>
        <w:footnoteRef/>
      </w:r>
      <w:r w:rsidRPr="00D72769">
        <w:rPr>
          <w:lang w:val="fr-FR"/>
        </w:rPr>
        <w:t xml:space="preserve"> </w:t>
      </w:r>
      <w:r w:rsidRPr="00D72769">
        <w:rPr>
          <w:rStyle w:val="Aucun"/>
          <w:rFonts w:ascii="Lucida Grande" w:hAnsi="Lucida Grande" w:cs="Arial Unicode MS"/>
          <w:color w:val="000000"/>
          <w:sz w:val="20"/>
          <w:szCs w:val="20"/>
          <w:u w:val="single" w:color="000000"/>
          <w:lang w:val="fr-FR"/>
        </w:rPr>
        <w:t>Définition d’une plateforme de recherche :</w:t>
      </w:r>
    </w:p>
    <w:p w14:paraId="4080B090" w14:textId="77777777" w:rsidR="00EC3248" w:rsidRPr="00D72769" w:rsidRDefault="00EC3248" w:rsidP="00EC324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Style w:val="Aucun"/>
          <w:rFonts w:ascii="Lucida Grande" w:hAnsi="Lucida Grande" w:cs="Arial Unicode MS"/>
          <w:color w:val="000000"/>
          <w:sz w:val="18"/>
          <w:szCs w:val="20"/>
          <w:u w:color="000000"/>
          <w:lang w:val="fr-FR"/>
        </w:rPr>
      </w:pPr>
      <w:r w:rsidRPr="00D72769">
        <w:rPr>
          <w:rStyle w:val="Aucun"/>
          <w:rFonts w:ascii="Lucida Grande" w:hAnsi="Lucida Grande" w:cs="Arial Unicode MS"/>
          <w:color w:val="000000"/>
          <w:sz w:val="18"/>
          <w:szCs w:val="20"/>
          <w:u w:color="000000"/>
          <w:lang w:val="fr-FR"/>
        </w:rPr>
        <w:t>Une plateforme de recherche est le regroupement d’équipements scientifiques, numériques, documentaires et/ou d’expertises destinés à offrir à une large communauté d’utilisateurs des ressources technologiques de haut niveau autour d’une thématique commune. La plateforme est ouverte de façon large au niveau régional et national, non seulement aux équipes du site, mais aussi aux expérimentateurs extérieurs, quel que soit leur rattachement (organismes publics, entreprises privées…).</w:t>
      </w:r>
    </w:p>
    <w:p w14:paraId="289DBC01" w14:textId="77BA40D6" w:rsidR="00EC3248" w:rsidRDefault="00EC3248">
      <w:pPr>
        <w:pStyle w:val="Notedebasdepage"/>
      </w:pPr>
    </w:p>
  </w:footnote>
  <w:footnote w:id="3">
    <w:p w14:paraId="09764B07" w14:textId="3B9B93D2" w:rsidR="006A5E52" w:rsidRDefault="006A5E52" w:rsidP="0009241A">
      <w:pPr>
        <w:pStyle w:val="Notedebasdepage"/>
        <w:jc w:val="both"/>
      </w:pPr>
      <w:r>
        <w:rPr>
          <w:rStyle w:val="Appelnotedebasdep"/>
        </w:rPr>
        <w:footnoteRef/>
      </w:r>
      <w:r>
        <w:t xml:space="preserve"> </w:t>
      </w:r>
      <w:r w:rsidR="006F6364" w:rsidRPr="0009241A">
        <w:rPr>
          <w:sz w:val="18"/>
        </w:rPr>
        <w:t xml:space="preserve">Le Bureau du </w:t>
      </w:r>
      <w:r w:rsidR="0009241A" w:rsidRPr="0009241A">
        <w:rPr>
          <w:sz w:val="18"/>
        </w:rPr>
        <w:t>Com</w:t>
      </w:r>
      <w:r w:rsidR="006F6364" w:rsidRPr="0009241A">
        <w:rPr>
          <w:sz w:val="18"/>
        </w:rPr>
        <w:t xml:space="preserve">ité Plateformes et équipements </w:t>
      </w:r>
      <w:r w:rsidR="006F6364" w:rsidRPr="00B21488">
        <w:rPr>
          <w:sz w:val="18"/>
        </w:rPr>
        <w:t xml:space="preserve">scientifiques est composé du </w:t>
      </w:r>
      <w:r w:rsidR="0009241A" w:rsidRPr="00B21488">
        <w:rPr>
          <w:sz w:val="18"/>
        </w:rPr>
        <w:t>vice-président</w:t>
      </w:r>
      <w:r w:rsidR="006F6364" w:rsidRPr="00B21488">
        <w:rPr>
          <w:sz w:val="18"/>
        </w:rPr>
        <w:t xml:space="preserve"> Recherche, des vice-doyen</w:t>
      </w:r>
      <w:r w:rsidR="006F6364" w:rsidRPr="00B21488">
        <w:rPr>
          <w:rFonts w:ascii="Calibri" w:hAnsi="Calibri" w:cs="Calibri"/>
          <w:sz w:val="18"/>
        </w:rPr>
        <w:t>·</w:t>
      </w:r>
      <w:r w:rsidR="006F6364" w:rsidRPr="00B21488">
        <w:rPr>
          <w:sz w:val="18"/>
        </w:rPr>
        <w:t>ennes Recherche des Facultés, du direct</w:t>
      </w:r>
      <w:r w:rsidR="00E52891" w:rsidRPr="00B21488">
        <w:rPr>
          <w:sz w:val="18"/>
        </w:rPr>
        <w:t>eur</w:t>
      </w:r>
      <w:r w:rsidR="006F6364" w:rsidRPr="00B21488">
        <w:rPr>
          <w:sz w:val="18"/>
        </w:rPr>
        <w:t xml:space="preserve"> adjoint en charge de la Recherche de l’IPGP, </w:t>
      </w:r>
      <w:r w:rsidR="0009241A" w:rsidRPr="00B21488">
        <w:rPr>
          <w:sz w:val="18"/>
        </w:rPr>
        <w:t xml:space="preserve">du directeur scientifique référent du CNRS pour le site Université de Paris, du référent scientifique </w:t>
      </w:r>
      <w:r w:rsidR="006F6364" w:rsidRPr="00B21488">
        <w:rPr>
          <w:sz w:val="18"/>
        </w:rPr>
        <w:t xml:space="preserve">de l’Inserm </w:t>
      </w:r>
      <w:r w:rsidR="0009241A" w:rsidRPr="00B21488">
        <w:rPr>
          <w:sz w:val="18"/>
        </w:rPr>
        <w:t>pour le site Université de Paris</w:t>
      </w:r>
      <w:r w:rsidR="006F6364" w:rsidRPr="00B21488">
        <w:rPr>
          <w:sz w:val="18"/>
        </w:rPr>
        <w:t xml:space="preserve">, du </w:t>
      </w:r>
      <w:r w:rsidR="0009241A" w:rsidRPr="00B21488">
        <w:rPr>
          <w:sz w:val="18"/>
        </w:rPr>
        <w:t>chargé</w:t>
      </w:r>
      <w:r w:rsidR="006F6364" w:rsidRPr="00B21488">
        <w:rPr>
          <w:sz w:val="18"/>
        </w:rPr>
        <w:t xml:space="preserve"> de mission Plateformes de la Faculté de Santé, de la vice-doyenne Plateformes de la Faculté des Sciences</w:t>
      </w:r>
      <w:r w:rsidR="005427DB">
        <w:rPr>
          <w:sz w:val="18"/>
        </w:rPr>
        <w:t>,</w:t>
      </w:r>
      <w:r w:rsidR="006F6364" w:rsidRPr="00B21488">
        <w:rPr>
          <w:sz w:val="18"/>
        </w:rPr>
        <w:t xml:space="preserve"> et du </w:t>
      </w:r>
      <w:r w:rsidR="0009241A" w:rsidRPr="00B21488">
        <w:rPr>
          <w:sz w:val="18"/>
        </w:rPr>
        <w:t>référent Plateformes de</w:t>
      </w:r>
      <w:r w:rsidR="0009241A">
        <w:rPr>
          <w:sz w:val="18"/>
        </w:rPr>
        <w:t xml:space="preserve"> l’IPGP.</w:t>
      </w:r>
      <w:r w:rsidR="0009241A" w:rsidRPr="0009241A">
        <w:rPr>
          <w:sz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7C110" w14:textId="038A4EF6" w:rsidR="00B543EA" w:rsidRDefault="00B543EA">
    <w:pPr>
      <w:pStyle w:val="En-tte"/>
    </w:pPr>
    <w:r w:rsidRPr="00AA1F74">
      <w:rPr>
        <w:noProof/>
      </w:rPr>
      <w:drawing>
        <wp:anchor distT="0" distB="0" distL="114300" distR="114300" simplePos="0" relativeHeight="251662336" behindDoc="1" locked="0" layoutInCell="1" allowOverlap="1" wp14:anchorId="6C03EDBC" wp14:editId="64CAD863">
          <wp:simplePos x="0" y="0"/>
          <wp:positionH relativeFrom="column">
            <wp:posOffset>-1257300</wp:posOffset>
          </wp:positionH>
          <wp:positionV relativeFrom="paragraph">
            <wp:posOffset>174625</wp:posOffset>
          </wp:positionV>
          <wp:extent cx="1633904" cy="476250"/>
          <wp:effectExtent l="0" t="0" r="444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3904" cy="476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74516" w14:textId="14C5E9A9" w:rsidR="00A57152" w:rsidRPr="00007BB4" w:rsidRDefault="00A57152" w:rsidP="00007BB4">
    <w:pPr>
      <w:ind w:left="1843"/>
      <w:jc w:val="right"/>
      <w:rPr>
        <w:i/>
        <w:color w:val="BFBFBF" w:themeColor="background1" w:themeShade="BF"/>
        <w:lang w:val="fr-FR"/>
      </w:rPr>
    </w:pPr>
    <w:r w:rsidRPr="00AA1F74">
      <w:rPr>
        <w:noProof/>
        <w:lang w:val="fr-FR" w:eastAsia="fr-FR"/>
      </w:rPr>
      <w:drawing>
        <wp:anchor distT="0" distB="0" distL="114300" distR="114300" simplePos="0" relativeHeight="251660288" behindDoc="1" locked="0" layoutInCell="1" allowOverlap="1" wp14:anchorId="18E26064" wp14:editId="3DE7F388">
          <wp:simplePos x="0" y="0"/>
          <wp:positionH relativeFrom="column">
            <wp:posOffset>-963295</wp:posOffset>
          </wp:positionH>
          <wp:positionV relativeFrom="paragraph">
            <wp:posOffset>226060</wp:posOffset>
          </wp:positionV>
          <wp:extent cx="1633904" cy="476250"/>
          <wp:effectExtent l="0" t="0" r="444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3904"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BB4">
      <w:rPr>
        <w:i/>
        <w:color w:val="BFBFBF" w:themeColor="background1" w:themeShade="BF"/>
        <w:lang w:val="fr-FR"/>
      </w:rPr>
      <w:t xml:space="preserve">Version </w:t>
    </w:r>
    <w:r w:rsidRPr="00474777">
      <w:rPr>
        <w:i/>
        <w:color w:val="BFBFBF" w:themeColor="background1" w:themeShade="BF"/>
        <w:lang w:val="fr-FR"/>
      </w:rPr>
      <w:t xml:space="preserve">mise à jour le </w:t>
    </w:r>
    <w:r w:rsidR="00D72769">
      <w:rPr>
        <w:i/>
        <w:color w:val="BFBFBF" w:themeColor="background1" w:themeShade="BF"/>
        <w:lang w:val="fr-FR"/>
      </w:rPr>
      <w:t xml:space="preserve">14 </w:t>
    </w:r>
    <w:r w:rsidR="00F80724">
      <w:rPr>
        <w:i/>
        <w:color w:val="BFBFBF" w:themeColor="background1" w:themeShade="BF"/>
        <w:lang w:val="fr-FR"/>
      </w:rPr>
      <w:t>janvier 2021</w:t>
    </w:r>
  </w:p>
  <w:p w14:paraId="7A53A9B0" w14:textId="0C52C383" w:rsidR="00A57152" w:rsidRDefault="00A57152">
    <w:pPr>
      <w:pStyle w:val="Corp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95BD7"/>
    <w:multiLevelType w:val="hybridMultilevel"/>
    <w:tmpl w:val="A0DA4B4E"/>
    <w:numStyleLink w:val="Style2import"/>
  </w:abstractNum>
  <w:abstractNum w:abstractNumId="1" w15:restartNumberingAfterBreak="0">
    <w:nsid w:val="0B3C385B"/>
    <w:multiLevelType w:val="hybridMultilevel"/>
    <w:tmpl w:val="73D679C2"/>
    <w:styleLink w:val="Style8import"/>
    <w:lvl w:ilvl="0" w:tplc="9E220688">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D41A9A7E">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782EE174">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DA03EB0">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6B6AC72">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398C1B6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D22DE16">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7E7CF946">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7C180E0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F5B5BA1"/>
    <w:multiLevelType w:val="hybridMultilevel"/>
    <w:tmpl w:val="2C8451C2"/>
    <w:lvl w:ilvl="0" w:tplc="A3F6BC70">
      <w:start w:val="1"/>
      <w:numFmt w:val="decimal"/>
      <w:lvlText w:val="%1."/>
      <w:lvlJc w:val="left"/>
      <w:pPr>
        <w:ind w:left="720" w:hanging="360"/>
      </w:pPr>
      <w:rPr>
        <w:rFonts w:eastAsia="Arial Unicode MS" w:cs="Arial Unicode M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7925E96"/>
    <w:multiLevelType w:val="hybridMultilevel"/>
    <w:tmpl w:val="E378F49C"/>
    <w:styleLink w:val="Style3import"/>
    <w:lvl w:ilvl="0" w:tplc="C4A0EBAA">
      <w:start w:val="1"/>
      <w:numFmt w:val="bullet"/>
      <w:lvlText w:val="▪"/>
      <w:lvlJc w:val="left"/>
      <w:pPr>
        <w:ind w:left="7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BD4AF92">
      <w:start w:val="1"/>
      <w:numFmt w:val="bullet"/>
      <w:lvlText w:val="o"/>
      <w:lvlJc w:val="left"/>
      <w:pPr>
        <w:ind w:left="15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E4C4DEFC">
      <w:start w:val="1"/>
      <w:numFmt w:val="bullet"/>
      <w:lvlText w:val="▪"/>
      <w:lvlJc w:val="left"/>
      <w:pPr>
        <w:ind w:left="22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D5E88AA">
      <w:start w:val="1"/>
      <w:numFmt w:val="bullet"/>
      <w:lvlText w:val="•"/>
      <w:lvlJc w:val="left"/>
      <w:pPr>
        <w:ind w:left="29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86DAD56E">
      <w:start w:val="1"/>
      <w:numFmt w:val="bullet"/>
      <w:lvlText w:val="o"/>
      <w:lvlJc w:val="left"/>
      <w:pPr>
        <w:ind w:left="36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B7A4B9A">
      <w:start w:val="1"/>
      <w:numFmt w:val="bullet"/>
      <w:lvlText w:val="▪"/>
      <w:lvlJc w:val="left"/>
      <w:pPr>
        <w:ind w:left="43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62C6D8C">
      <w:start w:val="1"/>
      <w:numFmt w:val="bullet"/>
      <w:lvlText w:val="•"/>
      <w:lvlJc w:val="left"/>
      <w:pPr>
        <w:ind w:left="51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81CCB8C">
      <w:start w:val="1"/>
      <w:numFmt w:val="bullet"/>
      <w:lvlText w:val="o"/>
      <w:lvlJc w:val="left"/>
      <w:pPr>
        <w:ind w:left="582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605C18AE">
      <w:start w:val="1"/>
      <w:numFmt w:val="bullet"/>
      <w:lvlText w:val="▪"/>
      <w:lvlJc w:val="left"/>
      <w:pPr>
        <w:ind w:left="65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8FE07E0"/>
    <w:multiLevelType w:val="multilevel"/>
    <w:tmpl w:val="A028C5E4"/>
    <w:numStyleLink w:val="Style6import"/>
  </w:abstractNum>
  <w:abstractNum w:abstractNumId="5" w15:restartNumberingAfterBreak="0">
    <w:nsid w:val="1B343D59"/>
    <w:multiLevelType w:val="hybridMultilevel"/>
    <w:tmpl w:val="0CD6F154"/>
    <w:numStyleLink w:val="Style10import"/>
  </w:abstractNum>
  <w:abstractNum w:abstractNumId="6" w15:restartNumberingAfterBreak="0">
    <w:nsid w:val="246C7AEF"/>
    <w:multiLevelType w:val="hybridMultilevel"/>
    <w:tmpl w:val="5ABA01C6"/>
    <w:numStyleLink w:val="Style4import"/>
  </w:abstractNum>
  <w:abstractNum w:abstractNumId="7" w15:restartNumberingAfterBreak="0">
    <w:nsid w:val="2E152626"/>
    <w:multiLevelType w:val="hybridMultilevel"/>
    <w:tmpl w:val="8B407DB6"/>
    <w:styleLink w:val="Style1import"/>
    <w:lvl w:ilvl="0" w:tplc="54D046A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33048B52">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5C7C67D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678EA3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8EC0D040">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C726B5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9D0B5C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7A0ECFAC">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A588FE7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7962C58"/>
    <w:multiLevelType w:val="hybridMultilevel"/>
    <w:tmpl w:val="DB0E4F16"/>
    <w:styleLink w:val="Style9import"/>
    <w:lvl w:ilvl="0" w:tplc="4EE4FDD8">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F3048894">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FE88561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8B2B4C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6EC0610">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E9F863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9589B4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D0246EEC">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76AFB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81C5039"/>
    <w:multiLevelType w:val="hybridMultilevel"/>
    <w:tmpl w:val="BC603E26"/>
    <w:styleLink w:val="Style5import"/>
    <w:lvl w:ilvl="0" w:tplc="ABAEE21A">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A31AB114">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FD6E120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0C0B82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208B0D2">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05E0AB6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38C392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4A4820E">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F0DCC05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96338C3"/>
    <w:multiLevelType w:val="hybridMultilevel"/>
    <w:tmpl w:val="DB0E4F16"/>
    <w:numStyleLink w:val="Style9import"/>
  </w:abstractNum>
  <w:abstractNum w:abstractNumId="11" w15:restartNumberingAfterBreak="0">
    <w:nsid w:val="46EE6B72"/>
    <w:multiLevelType w:val="hybridMultilevel"/>
    <w:tmpl w:val="D0A03A7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9284CE6"/>
    <w:multiLevelType w:val="hybridMultilevel"/>
    <w:tmpl w:val="A0DA4B4E"/>
    <w:styleLink w:val="Style2import"/>
    <w:lvl w:ilvl="0" w:tplc="6AE89EA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16200EF0">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4CFA9FC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F521A52">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3001340">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E2C08A5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2922C1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154BB0A">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EA62418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4B856FDE"/>
    <w:multiLevelType w:val="hybridMultilevel"/>
    <w:tmpl w:val="8B407DB6"/>
    <w:numStyleLink w:val="Style1import"/>
  </w:abstractNum>
  <w:abstractNum w:abstractNumId="14" w15:restartNumberingAfterBreak="0">
    <w:nsid w:val="57633BB4"/>
    <w:multiLevelType w:val="hybridMultilevel"/>
    <w:tmpl w:val="E378F49C"/>
    <w:numStyleLink w:val="Style3import"/>
  </w:abstractNum>
  <w:abstractNum w:abstractNumId="15" w15:restartNumberingAfterBreak="0">
    <w:nsid w:val="57DE22DC"/>
    <w:multiLevelType w:val="hybridMultilevel"/>
    <w:tmpl w:val="0CD6F154"/>
    <w:styleLink w:val="Style10import"/>
    <w:lvl w:ilvl="0" w:tplc="E866257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A8821A84">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AC5A7B7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FA25738">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C9A8382">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931C07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0965DB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4585CD2">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814220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E8C7644"/>
    <w:multiLevelType w:val="hybridMultilevel"/>
    <w:tmpl w:val="758631DA"/>
    <w:lvl w:ilvl="0" w:tplc="57806274">
      <w:numFmt w:val="bullet"/>
      <w:lvlText w:val="-"/>
      <w:lvlJc w:val="left"/>
      <w:pPr>
        <w:ind w:left="720" w:hanging="360"/>
      </w:pPr>
      <w:rPr>
        <w:rFonts w:ascii="Lucida Sans" w:eastAsia="Lucida Grande" w:hAnsi="Lucida Sans" w:cs="Lucida Grand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2662E57"/>
    <w:multiLevelType w:val="hybridMultilevel"/>
    <w:tmpl w:val="E3247826"/>
    <w:numStyleLink w:val="Style7import"/>
  </w:abstractNum>
  <w:abstractNum w:abstractNumId="18" w15:restartNumberingAfterBreak="0">
    <w:nsid w:val="63CF46DE"/>
    <w:multiLevelType w:val="hybridMultilevel"/>
    <w:tmpl w:val="00D2D0C8"/>
    <w:styleLink w:val="Style1import0"/>
    <w:lvl w:ilvl="0" w:tplc="38F6A77E">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F6A81782">
      <w:start w:val="1"/>
      <w:numFmt w:val="bullet"/>
      <w:lvlText w:val="o"/>
      <w:lvlJc w:val="left"/>
      <w:pPr>
        <w:ind w:left="14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5134A46C">
      <w:start w:val="1"/>
      <w:numFmt w:val="bullet"/>
      <w:lvlText w:val="▪"/>
      <w:lvlJc w:val="left"/>
      <w:pPr>
        <w:ind w:left="21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33EC4D82">
      <w:start w:val="1"/>
      <w:numFmt w:val="bullet"/>
      <w:lvlText w:val="•"/>
      <w:lvlJc w:val="left"/>
      <w:pPr>
        <w:ind w:left="28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E2A216BA">
      <w:start w:val="1"/>
      <w:numFmt w:val="bullet"/>
      <w:lvlText w:val="o"/>
      <w:lvlJc w:val="left"/>
      <w:pPr>
        <w:ind w:left="36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4C76ABB0">
      <w:start w:val="1"/>
      <w:numFmt w:val="bullet"/>
      <w:lvlText w:val="▪"/>
      <w:lvlJc w:val="left"/>
      <w:pPr>
        <w:ind w:left="43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1FD0F88C">
      <w:start w:val="1"/>
      <w:numFmt w:val="bullet"/>
      <w:lvlText w:val="•"/>
      <w:lvlJc w:val="left"/>
      <w:pPr>
        <w:ind w:left="50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AC86FF44">
      <w:start w:val="1"/>
      <w:numFmt w:val="bullet"/>
      <w:lvlText w:val="o"/>
      <w:lvlJc w:val="left"/>
      <w:pPr>
        <w:ind w:left="57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90AEC9D6">
      <w:start w:val="1"/>
      <w:numFmt w:val="bullet"/>
      <w:lvlText w:val="▪"/>
      <w:lvlJc w:val="left"/>
      <w:pPr>
        <w:ind w:left="64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65431615"/>
    <w:multiLevelType w:val="hybridMultilevel"/>
    <w:tmpl w:val="A028C5E4"/>
    <w:styleLink w:val="Style6import"/>
    <w:lvl w:ilvl="0" w:tplc="46D8382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D4B0DE50">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40824306">
      <w:start w:val="1"/>
      <w:numFmt w:val="lowerRoman"/>
      <w:lvlText w:val="%3."/>
      <w:lvlJc w:val="left"/>
      <w:pPr>
        <w:ind w:left="1800" w:hanging="312"/>
      </w:pPr>
      <w:rPr>
        <w:rFonts w:hAnsi="Arial Unicode MS"/>
        <w:b/>
        <w:bCs/>
        <w:caps w:val="0"/>
        <w:smallCaps w:val="0"/>
        <w:strike w:val="0"/>
        <w:dstrike w:val="0"/>
        <w:outline w:val="0"/>
        <w:emboss w:val="0"/>
        <w:imprint w:val="0"/>
        <w:spacing w:val="0"/>
        <w:w w:val="100"/>
        <w:kern w:val="0"/>
        <w:position w:val="0"/>
        <w:highlight w:val="none"/>
        <w:vertAlign w:val="baseline"/>
      </w:rPr>
    </w:lvl>
    <w:lvl w:ilvl="3" w:tplc="CE1C7E72">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7AD233AA">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E9467BE">
      <w:start w:val="1"/>
      <w:numFmt w:val="lowerRoman"/>
      <w:lvlText w:val="%6."/>
      <w:lvlJc w:val="left"/>
      <w:pPr>
        <w:ind w:left="3960" w:hanging="312"/>
      </w:pPr>
      <w:rPr>
        <w:rFonts w:hAnsi="Arial Unicode MS"/>
        <w:b/>
        <w:bCs/>
        <w:caps w:val="0"/>
        <w:smallCaps w:val="0"/>
        <w:strike w:val="0"/>
        <w:dstrike w:val="0"/>
        <w:outline w:val="0"/>
        <w:emboss w:val="0"/>
        <w:imprint w:val="0"/>
        <w:spacing w:val="0"/>
        <w:w w:val="100"/>
        <w:kern w:val="0"/>
        <w:position w:val="0"/>
        <w:highlight w:val="none"/>
        <w:vertAlign w:val="baseline"/>
      </w:rPr>
    </w:lvl>
    <w:lvl w:ilvl="6" w:tplc="56C8C128">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B661CDE">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D644692A">
      <w:start w:val="1"/>
      <w:numFmt w:val="lowerRoman"/>
      <w:lvlText w:val="%9."/>
      <w:lvlJc w:val="left"/>
      <w:pPr>
        <w:ind w:left="6120" w:hanging="31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65901DFF"/>
    <w:multiLevelType w:val="hybridMultilevel"/>
    <w:tmpl w:val="E3247826"/>
    <w:styleLink w:val="Style7import"/>
    <w:lvl w:ilvl="0" w:tplc="AB207CC8">
      <w:start w:val="1"/>
      <w:numFmt w:val="bullet"/>
      <w:lvlText w:val="-"/>
      <w:lvlJc w:val="left"/>
      <w:pPr>
        <w:ind w:left="502"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E106876">
      <w:start w:val="1"/>
      <w:numFmt w:val="bullet"/>
      <w:lvlText w:val="o"/>
      <w:lvlJc w:val="left"/>
      <w:pPr>
        <w:ind w:left="1128"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AD01E4E">
      <w:start w:val="1"/>
      <w:numFmt w:val="bullet"/>
      <w:lvlText w:val="▪"/>
      <w:lvlJc w:val="left"/>
      <w:pPr>
        <w:ind w:left="184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ABA7C02">
      <w:start w:val="1"/>
      <w:numFmt w:val="bullet"/>
      <w:lvlText w:val="•"/>
      <w:lvlJc w:val="left"/>
      <w:pPr>
        <w:ind w:left="2568"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8A4E20C">
      <w:start w:val="1"/>
      <w:numFmt w:val="bullet"/>
      <w:lvlText w:val="o"/>
      <w:lvlJc w:val="left"/>
      <w:pPr>
        <w:ind w:left="3288"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A08EC46">
      <w:start w:val="1"/>
      <w:numFmt w:val="bullet"/>
      <w:lvlText w:val="▪"/>
      <w:lvlJc w:val="left"/>
      <w:pPr>
        <w:ind w:left="400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348F47C">
      <w:start w:val="1"/>
      <w:numFmt w:val="bullet"/>
      <w:lvlText w:val="•"/>
      <w:lvlJc w:val="left"/>
      <w:pPr>
        <w:ind w:left="4728"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FB16FCBE">
      <w:start w:val="1"/>
      <w:numFmt w:val="bullet"/>
      <w:lvlText w:val="o"/>
      <w:lvlJc w:val="left"/>
      <w:pPr>
        <w:ind w:left="5448"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B980CEA">
      <w:start w:val="1"/>
      <w:numFmt w:val="bullet"/>
      <w:lvlText w:val="▪"/>
      <w:lvlJc w:val="left"/>
      <w:pPr>
        <w:ind w:left="616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67A31635"/>
    <w:multiLevelType w:val="hybridMultilevel"/>
    <w:tmpl w:val="5ABA01C6"/>
    <w:styleLink w:val="Style4import"/>
    <w:lvl w:ilvl="0" w:tplc="81FC407A">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EAB4AA9E">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DAF0A87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F120F72">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E01C0CB2">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ED6246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3CA420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260A536">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866C847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6C3336E4"/>
    <w:multiLevelType w:val="hybridMultilevel"/>
    <w:tmpl w:val="73D679C2"/>
    <w:numStyleLink w:val="Style8import"/>
  </w:abstractNum>
  <w:abstractNum w:abstractNumId="23" w15:restartNumberingAfterBreak="0">
    <w:nsid w:val="6F025EA9"/>
    <w:multiLevelType w:val="hybridMultilevel"/>
    <w:tmpl w:val="AB56832E"/>
    <w:lvl w:ilvl="0" w:tplc="F112C42E">
      <w:start w:val="2"/>
      <w:numFmt w:val="bullet"/>
      <w:lvlText w:val="-"/>
      <w:lvlJc w:val="left"/>
      <w:pPr>
        <w:ind w:left="720" w:hanging="360"/>
      </w:pPr>
      <w:rPr>
        <w:rFonts w:ascii="Lucida Grande" w:eastAsiaTheme="minorHAnsi" w:hAnsi="Lucida Grande" w:cs="Lucida Grand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29F2031"/>
    <w:multiLevelType w:val="hybridMultilevel"/>
    <w:tmpl w:val="914696DC"/>
    <w:lvl w:ilvl="0" w:tplc="040C0001">
      <w:start w:val="1"/>
      <w:numFmt w:val="bullet"/>
      <w:lvlText w:val=""/>
      <w:lvlJc w:val="left"/>
      <w:pPr>
        <w:ind w:left="940" w:hanging="360"/>
      </w:pPr>
      <w:rPr>
        <w:rFonts w:ascii="Symbol" w:hAnsi="Symbol" w:hint="default"/>
      </w:rPr>
    </w:lvl>
    <w:lvl w:ilvl="1" w:tplc="040C0003" w:tentative="1">
      <w:start w:val="1"/>
      <w:numFmt w:val="bullet"/>
      <w:lvlText w:val="o"/>
      <w:lvlJc w:val="left"/>
      <w:pPr>
        <w:ind w:left="1660" w:hanging="360"/>
      </w:pPr>
      <w:rPr>
        <w:rFonts w:ascii="Courier New" w:hAnsi="Courier New" w:cs="Courier New" w:hint="default"/>
      </w:rPr>
    </w:lvl>
    <w:lvl w:ilvl="2" w:tplc="040C0005" w:tentative="1">
      <w:start w:val="1"/>
      <w:numFmt w:val="bullet"/>
      <w:lvlText w:val=""/>
      <w:lvlJc w:val="left"/>
      <w:pPr>
        <w:ind w:left="2380" w:hanging="360"/>
      </w:pPr>
      <w:rPr>
        <w:rFonts w:ascii="Wingdings" w:hAnsi="Wingdings" w:hint="default"/>
      </w:rPr>
    </w:lvl>
    <w:lvl w:ilvl="3" w:tplc="040C0001" w:tentative="1">
      <w:start w:val="1"/>
      <w:numFmt w:val="bullet"/>
      <w:lvlText w:val=""/>
      <w:lvlJc w:val="left"/>
      <w:pPr>
        <w:ind w:left="3100" w:hanging="360"/>
      </w:pPr>
      <w:rPr>
        <w:rFonts w:ascii="Symbol" w:hAnsi="Symbol" w:hint="default"/>
      </w:rPr>
    </w:lvl>
    <w:lvl w:ilvl="4" w:tplc="040C0003" w:tentative="1">
      <w:start w:val="1"/>
      <w:numFmt w:val="bullet"/>
      <w:lvlText w:val="o"/>
      <w:lvlJc w:val="left"/>
      <w:pPr>
        <w:ind w:left="3820" w:hanging="360"/>
      </w:pPr>
      <w:rPr>
        <w:rFonts w:ascii="Courier New" w:hAnsi="Courier New" w:cs="Courier New" w:hint="default"/>
      </w:rPr>
    </w:lvl>
    <w:lvl w:ilvl="5" w:tplc="040C0005" w:tentative="1">
      <w:start w:val="1"/>
      <w:numFmt w:val="bullet"/>
      <w:lvlText w:val=""/>
      <w:lvlJc w:val="left"/>
      <w:pPr>
        <w:ind w:left="4540" w:hanging="360"/>
      </w:pPr>
      <w:rPr>
        <w:rFonts w:ascii="Wingdings" w:hAnsi="Wingdings" w:hint="default"/>
      </w:rPr>
    </w:lvl>
    <w:lvl w:ilvl="6" w:tplc="040C0001" w:tentative="1">
      <w:start w:val="1"/>
      <w:numFmt w:val="bullet"/>
      <w:lvlText w:val=""/>
      <w:lvlJc w:val="left"/>
      <w:pPr>
        <w:ind w:left="5260" w:hanging="360"/>
      </w:pPr>
      <w:rPr>
        <w:rFonts w:ascii="Symbol" w:hAnsi="Symbol" w:hint="default"/>
      </w:rPr>
    </w:lvl>
    <w:lvl w:ilvl="7" w:tplc="040C0003" w:tentative="1">
      <w:start w:val="1"/>
      <w:numFmt w:val="bullet"/>
      <w:lvlText w:val="o"/>
      <w:lvlJc w:val="left"/>
      <w:pPr>
        <w:ind w:left="5980" w:hanging="360"/>
      </w:pPr>
      <w:rPr>
        <w:rFonts w:ascii="Courier New" w:hAnsi="Courier New" w:cs="Courier New" w:hint="default"/>
      </w:rPr>
    </w:lvl>
    <w:lvl w:ilvl="8" w:tplc="040C0005" w:tentative="1">
      <w:start w:val="1"/>
      <w:numFmt w:val="bullet"/>
      <w:lvlText w:val=""/>
      <w:lvlJc w:val="left"/>
      <w:pPr>
        <w:ind w:left="6700" w:hanging="360"/>
      </w:pPr>
      <w:rPr>
        <w:rFonts w:ascii="Wingdings" w:hAnsi="Wingdings" w:hint="default"/>
      </w:rPr>
    </w:lvl>
  </w:abstractNum>
  <w:abstractNum w:abstractNumId="25" w15:restartNumberingAfterBreak="0">
    <w:nsid w:val="76DE62E3"/>
    <w:multiLevelType w:val="hybridMultilevel"/>
    <w:tmpl w:val="C06470D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777C1240"/>
    <w:multiLevelType w:val="hybridMultilevel"/>
    <w:tmpl w:val="00D2D0C8"/>
    <w:numStyleLink w:val="Style1import0"/>
  </w:abstractNum>
  <w:abstractNum w:abstractNumId="27" w15:restartNumberingAfterBreak="0">
    <w:nsid w:val="77D57388"/>
    <w:multiLevelType w:val="hybridMultilevel"/>
    <w:tmpl w:val="BC603E26"/>
    <w:numStyleLink w:val="Style5import"/>
  </w:abstractNum>
  <w:abstractNum w:abstractNumId="28" w15:restartNumberingAfterBreak="0">
    <w:nsid w:val="798A7391"/>
    <w:multiLevelType w:val="hybridMultilevel"/>
    <w:tmpl w:val="02FE4702"/>
    <w:lvl w:ilvl="0" w:tplc="CD909EA0">
      <w:numFmt w:val="bullet"/>
      <w:lvlText w:val="-"/>
      <w:lvlJc w:val="left"/>
      <w:pPr>
        <w:ind w:left="720" w:hanging="360"/>
      </w:pPr>
      <w:rPr>
        <w:rFonts w:ascii="Times New Roman" w:eastAsia="Arial Unicode MS"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B2A50B4"/>
    <w:multiLevelType w:val="hybridMultilevel"/>
    <w:tmpl w:val="CB1A30A4"/>
    <w:lvl w:ilvl="0" w:tplc="82EABDFA">
      <w:start w:val="1"/>
      <w:numFmt w:val="decimal"/>
      <w:lvlText w:val="%1."/>
      <w:lvlJc w:val="left"/>
      <w:pPr>
        <w:ind w:left="720" w:hanging="360"/>
      </w:pPr>
      <w:rPr>
        <w:rFonts w:eastAsia="Arial Unicode MS" w:cs="Arial Unicode M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3"/>
  </w:num>
  <w:num w:numId="3">
    <w:abstractNumId w:val="12"/>
  </w:num>
  <w:num w:numId="4">
    <w:abstractNumId w:val="0"/>
  </w:num>
  <w:num w:numId="5">
    <w:abstractNumId w:val="3"/>
  </w:num>
  <w:num w:numId="6">
    <w:abstractNumId w:val="14"/>
    <w:lvlOverride w:ilvl="0">
      <w:lvl w:ilvl="0" w:tplc="5908EFB2">
        <w:start w:val="1"/>
        <w:numFmt w:val="bullet"/>
        <w:lvlText w:val="▪"/>
        <w:lvlJc w:val="left"/>
        <w:pPr>
          <w:ind w:left="7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21"/>
  </w:num>
  <w:num w:numId="8">
    <w:abstractNumId w:val="6"/>
  </w:num>
  <w:num w:numId="9">
    <w:abstractNumId w:val="9"/>
  </w:num>
  <w:num w:numId="10">
    <w:abstractNumId w:val="27"/>
  </w:num>
  <w:num w:numId="11">
    <w:abstractNumId w:val="19"/>
  </w:num>
  <w:num w:numId="12">
    <w:abstractNumId w:val="4"/>
  </w:num>
  <w:num w:numId="13">
    <w:abstractNumId w:val="18"/>
  </w:num>
  <w:num w:numId="14">
    <w:abstractNumId w:val="26"/>
  </w:num>
  <w:num w:numId="15">
    <w:abstractNumId w:val="4"/>
    <w:lvlOverride w:ilvl="0">
      <w:startOverride w:val="2"/>
    </w:lvlOverride>
  </w:num>
  <w:num w:numId="16">
    <w:abstractNumId w:val="20"/>
  </w:num>
  <w:num w:numId="17">
    <w:abstractNumId w:val="17"/>
  </w:num>
  <w:num w:numId="18">
    <w:abstractNumId w:val="4"/>
  </w:num>
  <w:num w:numId="19">
    <w:abstractNumId w:val="4"/>
    <w:lvlOverride w:ilvl="0">
      <w:startOverride w:val="4"/>
    </w:lvlOverride>
  </w:num>
  <w:num w:numId="20">
    <w:abstractNumId w:val="1"/>
  </w:num>
  <w:num w:numId="21">
    <w:abstractNumId w:val="22"/>
  </w:num>
  <w:num w:numId="22">
    <w:abstractNumId w:val="8"/>
  </w:num>
  <w:num w:numId="23">
    <w:abstractNumId w:val="10"/>
  </w:num>
  <w:num w:numId="24">
    <w:abstractNumId w:val="15"/>
  </w:num>
  <w:num w:numId="25">
    <w:abstractNumId w:val="5"/>
  </w:num>
  <w:num w:numId="26">
    <w:abstractNumId w:val="29"/>
  </w:num>
  <w:num w:numId="27">
    <w:abstractNumId w:val="2"/>
  </w:num>
  <w:num w:numId="28">
    <w:abstractNumId w:val="23"/>
  </w:num>
  <w:num w:numId="29">
    <w:abstractNumId w:val="28"/>
  </w:num>
  <w:num w:numId="30">
    <w:abstractNumId w:val="16"/>
  </w:num>
  <w:num w:numId="31">
    <w:abstractNumId w:val="24"/>
  </w:num>
  <w:num w:numId="32">
    <w:abstractNumId w:val="2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211"/>
    <w:rsid w:val="00007BB4"/>
    <w:rsid w:val="00011605"/>
    <w:rsid w:val="00025CAE"/>
    <w:rsid w:val="00037976"/>
    <w:rsid w:val="00061B54"/>
    <w:rsid w:val="00063EBD"/>
    <w:rsid w:val="0009241A"/>
    <w:rsid w:val="000A0BD1"/>
    <w:rsid w:val="000C0C14"/>
    <w:rsid w:val="000E4B9A"/>
    <w:rsid w:val="000F3CA2"/>
    <w:rsid w:val="00103C36"/>
    <w:rsid w:val="001348E7"/>
    <w:rsid w:val="00136F6B"/>
    <w:rsid w:val="001522EA"/>
    <w:rsid w:val="00152813"/>
    <w:rsid w:val="00183142"/>
    <w:rsid w:val="00191EB7"/>
    <w:rsid w:val="001A1B9A"/>
    <w:rsid w:val="001A2435"/>
    <w:rsid w:val="001B0921"/>
    <w:rsid w:val="001B745E"/>
    <w:rsid w:val="001D342A"/>
    <w:rsid w:val="00202690"/>
    <w:rsid w:val="00212433"/>
    <w:rsid w:val="00236F12"/>
    <w:rsid w:val="00252E4D"/>
    <w:rsid w:val="0026727B"/>
    <w:rsid w:val="00272819"/>
    <w:rsid w:val="00274BA5"/>
    <w:rsid w:val="002852F5"/>
    <w:rsid w:val="002A195B"/>
    <w:rsid w:val="002C3EA5"/>
    <w:rsid w:val="002D0517"/>
    <w:rsid w:val="002E7EE5"/>
    <w:rsid w:val="002F23F5"/>
    <w:rsid w:val="00306978"/>
    <w:rsid w:val="00330CF2"/>
    <w:rsid w:val="003445F0"/>
    <w:rsid w:val="00351B71"/>
    <w:rsid w:val="00363F6F"/>
    <w:rsid w:val="0037309D"/>
    <w:rsid w:val="00376462"/>
    <w:rsid w:val="0038424F"/>
    <w:rsid w:val="003D42C5"/>
    <w:rsid w:val="003D699B"/>
    <w:rsid w:val="003E15EE"/>
    <w:rsid w:val="00474777"/>
    <w:rsid w:val="0049459C"/>
    <w:rsid w:val="004D70C8"/>
    <w:rsid w:val="0050045B"/>
    <w:rsid w:val="00512DF3"/>
    <w:rsid w:val="005146A1"/>
    <w:rsid w:val="00525DB3"/>
    <w:rsid w:val="00533C34"/>
    <w:rsid w:val="005427DB"/>
    <w:rsid w:val="00571FA8"/>
    <w:rsid w:val="005837CB"/>
    <w:rsid w:val="006028F9"/>
    <w:rsid w:val="006438EA"/>
    <w:rsid w:val="00675975"/>
    <w:rsid w:val="006A5E52"/>
    <w:rsid w:val="006D3439"/>
    <w:rsid w:val="006F017F"/>
    <w:rsid w:val="006F373D"/>
    <w:rsid w:val="006F6364"/>
    <w:rsid w:val="0070763D"/>
    <w:rsid w:val="00713076"/>
    <w:rsid w:val="0072071C"/>
    <w:rsid w:val="00744609"/>
    <w:rsid w:val="0078708C"/>
    <w:rsid w:val="007A2498"/>
    <w:rsid w:val="007A6787"/>
    <w:rsid w:val="0083058E"/>
    <w:rsid w:val="008715BC"/>
    <w:rsid w:val="008937B1"/>
    <w:rsid w:val="008A6FFC"/>
    <w:rsid w:val="008C7668"/>
    <w:rsid w:val="008D4989"/>
    <w:rsid w:val="008E03F6"/>
    <w:rsid w:val="008E620B"/>
    <w:rsid w:val="00954BD1"/>
    <w:rsid w:val="00973754"/>
    <w:rsid w:val="00995822"/>
    <w:rsid w:val="009B1283"/>
    <w:rsid w:val="009B30B8"/>
    <w:rsid w:val="009C38EB"/>
    <w:rsid w:val="00A00954"/>
    <w:rsid w:val="00A27AE9"/>
    <w:rsid w:val="00A52073"/>
    <w:rsid w:val="00A562F2"/>
    <w:rsid w:val="00A57152"/>
    <w:rsid w:val="00A849AA"/>
    <w:rsid w:val="00AA257F"/>
    <w:rsid w:val="00AE5187"/>
    <w:rsid w:val="00B16040"/>
    <w:rsid w:val="00B21488"/>
    <w:rsid w:val="00B46734"/>
    <w:rsid w:val="00B5194E"/>
    <w:rsid w:val="00B543EA"/>
    <w:rsid w:val="00B55D09"/>
    <w:rsid w:val="00B60009"/>
    <w:rsid w:val="00B645F8"/>
    <w:rsid w:val="00B96A65"/>
    <w:rsid w:val="00C00FEA"/>
    <w:rsid w:val="00C10044"/>
    <w:rsid w:val="00C14AB3"/>
    <w:rsid w:val="00C22773"/>
    <w:rsid w:val="00C47A86"/>
    <w:rsid w:val="00C91B12"/>
    <w:rsid w:val="00C91BA3"/>
    <w:rsid w:val="00CA5B89"/>
    <w:rsid w:val="00CB052F"/>
    <w:rsid w:val="00CC5089"/>
    <w:rsid w:val="00CC5A78"/>
    <w:rsid w:val="00CC7893"/>
    <w:rsid w:val="00CD3211"/>
    <w:rsid w:val="00CE04D7"/>
    <w:rsid w:val="00D07F35"/>
    <w:rsid w:val="00D51C81"/>
    <w:rsid w:val="00D53E4D"/>
    <w:rsid w:val="00D72769"/>
    <w:rsid w:val="00DB096A"/>
    <w:rsid w:val="00DB7529"/>
    <w:rsid w:val="00DC5D2F"/>
    <w:rsid w:val="00DD0265"/>
    <w:rsid w:val="00E0672B"/>
    <w:rsid w:val="00E27001"/>
    <w:rsid w:val="00E43DDD"/>
    <w:rsid w:val="00E52891"/>
    <w:rsid w:val="00E65871"/>
    <w:rsid w:val="00E9371E"/>
    <w:rsid w:val="00EB127E"/>
    <w:rsid w:val="00EC31C0"/>
    <w:rsid w:val="00EC3248"/>
    <w:rsid w:val="00ED4C80"/>
    <w:rsid w:val="00EF034E"/>
    <w:rsid w:val="00F1040E"/>
    <w:rsid w:val="00F1694E"/>
    <w:rsid w:val="00F4675C"/>
    <w:rsid w:val="00F52531"/>
    <w:rsid w:val="00F52D2E"/>
    <w:rsid w:val="00F74C0A"/>
    <w:rsid w:val="00F80724"/>
    <w:rsid w:val="00F8122E"/>
    <w:rsid w:val="00FA4B94"/>
    <w:rsid w:val="00FD179E"/>
    <w:rsid w:val="00FE5016"/>
    <w:rsid w:val="00FF7266"/>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A111E8"/>
  <w15:docId w15:val="{6FB3537B-058F-4274-AD1A-D034AAC5A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Titre1">
    <w:name w:val="heading 1"/>
    <w:link w:val="Titre1Car"/>
    <w:pPr>
      <w:widowControl w:val="0"/>
      <w:ind w:left="6162"/>
      <w:outlineLvl w:val="0"/>
    </w:pPr>
    <w:rPr>
      <w:rFonts w:ascii="Tahoma" w:hAnsi="Tahoma" w:cs="Arial Unicode MS"/>
      <w:color w:val="000000"/>
      <w:sz w:val="18"/>
      <w:szCs w:val="18"/>
      <w:u w:color="000000"/>
    </w:rPr>
  </w:style>
  <w:style w:type="paragraph" w:styleId="Titre2">
    <w:name w:val="heading 2"/>
    <w:basedOn w:val="Normal"/>
    <w:next w:val="Normal"/>
    <w:link w:val="Titre2Car"/>
    <w:uiPriority w:val="9"/>
    <w:semiHidden/>
    <w:unhideWhenUsed/>
    <w:qFormat/>
    <w:rsid w:val="00C00FE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semiHidden/>
    <w:unhideWhenUsed/>
    <w:qFormat/>
    <w:rsid w:val="00C00FEA"/>
    <w:pPr>
      <w:keepNext/>
      <w:keepLines/>
      <w:spacing w:before="40"/>
      <w:outlineLvl w:val="2"/>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Pieddepage">
    <w:name w:val="footer"/>
    <w:pPr>
      <w:widowControl w:val="0"/>
      <w:tabs>
        <w:tab w:val="center" w:pos="4536"/>
        <w:tab w:val="right" w:pos="9072"/>
      </w:tabs>
    </w:pPr>
    <w:rPr>
      <w:rFonts w:ascii="Tahoma" w:hAnsi="Tahoma" w:cs="Arial Unicode MS"/>
      <w:color w:val="000000"/>
      <w:sz w:val="22"/>
      <w:szCs w:val="22"/>
      <w:u w:color="000000"/>
    </w:rPr>
  </w:style>
  <w:style w:type="character" w:customStyle="1" w:styleId="Aucun">
    <w:name w:val="Aucun"/>
  </w:style>
  <w:style w:type="paragraph" w:customStyle="1" w:styleId="Corps">
    <w:name w:val="Corps"/>
    <w:next w:val="Titre1"/>
    <w:pPr>
      <w:widowControl w:val="0"/>
    </w:pPr>
    <w:rPr>
      <w:rFonts w:ascii="Tahoma" w:hAnsi="Tahoma" w:cs="Arial Unicode MS"/>
      <w:color w:val="000000"/>
      <w:sz w:val="22"/>
      <w:szCs w:val="22"/>
      <w:u w:color="000000"/>
      <w14:textOutline w14:w="0" w14:cap="flat" w14:cmpd="sng" w14:algn="ctr">
        <w14:noFill/>
        <w14:prstDash w14:val="solid"/>
        <w14:bevel/>
      </w14:textOutline>
    </w:rPr>
  </w:style>
  <w:style w:type="paragraph" w:customStyle="1" w:styleId="Chapo">
    <w:name w:val="Chapo"/>
    <w:pPr>
      <w:widowControl w:val="0"/>
    </w:pPr>
    <w:rPr>
      <w:rFonts w:ascii="Lucida Sans" w:eastAsia="Lucida Sans" w:hAnsi="Lucida Sans" w:cs="Lucida Sans"/>
      <w:b/>
      <w:bCs/>
      <w:color w:val="000000"/>
      <w:spacing w:val="-4"/>
      <w:sz w:val="34"/>
      <w:szCs w:val="34"/>
      <w:u w:color="000000"/>
    </w:rPr>
  </w:style>
  <w:style w:type="paragraph" w:customStyle="1" w:styleId="U-ParisTitre01">
    <w:name w:val="U-Paris Titre 01"/>
    <w:pPr>
      <w:keepNext/>
      <w:keepLines/>
      <w:spacing w:before="240"/>
      <w:outlineLvl w:val="0"/>
    </w:pPr>
    <w:rPr>
      <w:rFonts w:ascii="Lucida Grande" w:hAnsi="Lucida Grande" w:cs="Arial Unicode MS"/>
      <w:color w:val="000000"/>
      <w:sz w:val="40"/>
      <w:szCs w:val="40"/>
      <w:u w:color="000000"/>
    </w:rPr>
  </w:style>
  <w:style w:type="paragraph" w:styleId="Lgende">
    <w:name w:val="caption"/>
    <w:pPr>
      <w:spacing w:before="120" w:after="120" w:line="240" w:lineRule="exact"/>
    </w:pPr>
    <w:rPr>
      <w:rFonts w:ascii="Lucida Grande" w:eastAsia="Lucida Grande" w:hAnsi="Lucida Grande" w:cs="Lucida Grande"/>
      <w:color w:val="000000"/>
      <w:sz w:val="24"/>
      <w:szCs w:val="24"/>
      <w:u w:color="000000"/>
    </w:rPr>
  </w:style>
  <w:style w:type="character" w:customStyle="1" w:styleId="Hyperlink0">
    <w:name w:val="Hyperlink.0"/>
    <w:basedOn w:val="Lienhypertexte"/>
    <w:rPr>
      <w:outline w:val="0"/>
      <w:color w:val="000080"/>
      <w:u w:val="single" w:color="000080"/>
    </w:rPr>
  </w:style>
  <w:style w:type="paragraph" w:customStyle="1" w:styleId="Index">
    <w:name w:val="Index"/>
    <w:pPr>
      <w:spacing w:before="120" w:line="240" w:lineRule="exact"/>
    </w:pPr>
    <w:rPr>
      <w:rFonts w:ascii="Lucida Grande" w:eastAsia="Lucida Grande" w:hAnsi="Lucida Grande" w:cs="Lucida Grande"/>
      <w:color w:val="000000"/>
      <w:u w:color="000000"/>
    </w:rPr>
  </w:style>
  <w:style w:type="paragraph" w:styleId="TM1">
    <w:name w:val="toc 1"/>
    <w:uiPriority w:val="39"/>
    <w:pPr>
      <w:widowControl w:val="0"/>
      <w:tabs>
        <w:tab w:val="right" w:leader="dot" w:pos="8452"/>
      </w:tabs>
      <w:spacing w:after="100"/>
    </w:pPr>
    <w:rPr>
      <w:rFonts w:ascii="Lucida Sans" w:eastAsia="Lucida Sans" w:hAnsi="Lucida Sans" w:cs="Lucida Sans"/>
      <w:color w:val="000000"/>
      <w:sz w:val="17"/>
      <w:szCs w:val="17"/>
      <w:u w:color="000000"/>
    </w:rPr>
  </w:style>
  <w:style w:type="paragraph" w:styleId="TM2">
    <w:name w:val="toc 2"/>
    <w:pPr>
      <w:widowControl w:val="0"/>
      <w:tabs>
        <w:tab w:val="right" w:leader="dot" w:pos="8452"/>
      </w:tabs>
      <w:spacing w:after="100"/>
    </w:pPr>
    <w:rPr>
      <w:rFonts w:ascii="Lucida Sans" w:eastAsia="Lucida Sans" w:hAnsi="Lucida Sans" w:cs="Lucida Sans"/>
      <w:color w:val="000000"/>
      <w:sz w:val="17"/>
      <w:szCs w:val="17"/>
      <w:u w:color="000000"/>
    </w:rPr>
  </w:style>
  <w:style w:type="paragraph" w:customStyle="1" w:styleId="U-ParisTitre02">
    <w:name w:val="U-Paris Titre 02"/>
    <w:link w:val="U-ParisTitre02Car"/>
    <w:pPr>
      <w:widowControl w:val="0"/>
      <w:spacing w:line="400" w:lineRule="exact"/>
      <w:outlineLvl w:val="1"/>
    </w:pPr>
    <w:rPr>
      <w:rFonts w:ascii="Lucida Sans" w:eastAsia="Lucida Sans" w:hAnsi="Lucida Sans" w:cs="Lucida Sans"/>
      <w:b/>
      <w:bCs/>
      <w:caps/>
      <w:color w:val="C00000"/>
      <w:spacing w:val="-3"/>
      <w:u w:color="C00000"/>
    </w:rPr>
  </w:style>
  <w:style w:type="numbering" w:customStyle="1" w:styleId="Style1import">
    <w:name w:val="Style 1 importé"/>
    <w:pPr>
      <w:numPr>
        <w:numId w:val="1"/>
      </w:numPr>
    </w:pPr>
  </w:style>
  <w:style w:type="paragraph" w:customStyle="1" w:styleId="CorpsA">
    <w:name w:val="Corps A"/>
    <w:rPr>
      <w:rFonts w:ascii="Arial" w:eastAsia="Arial" w:hAnsi="Arial" w:cs="Arial"/>
      <w:color w:val="6C6D6C"/>
      <w:sz w:val="22"/>
      <w:szCs w:val="22"/>
      <w:u w:color="6C6D6C"/>
      <w14:textOutline w14:w="12700" w14:cap="flat" w14:cmpd="sng" w14:algn="ctr">
        <w14:noFill/>
        <w14:prstDash w14:val="solid"/>
        <w14:miter w14:lim="400000"/>
      </w14:textOutline>
    </w:rPr>
  </w:style>
  <w:style w:type="paragraph" w:styleId="Paragraphedeliste">
    <w:name w:val="List Paragraph"/>
    <w:pPr>
      <w:spacing w:before="120" w:line="240" w:lineRule="exact"/>
      <w:ind w:left="720"/>
    </w:pPr>
    <w:rPr>
      <w:rFonts w:ascii="Lucida Grande" w:hAnsi="Lucida Grande" w:cs="Arial Unicode MS"/>
      <w:color w:val="000000"/>
      <w:sz w:val="17"/>
      <w:szCs w:val="17"/>
      <w:u w:color="000000"/>
    </w:rPr>
  </w:style>
  <w:style w:type="numbering" w:customStyle="1" w:styleId="Style2import">
    <w:name w:val="Style 2 importé"/>
    <w:pPr>
      <w:numPr>
        <w:numId w:val="3"/>
      </w:numPr>
    </w:pPr>
  </w:style>
  <w:style w:type="numbering" w:customStyle="1" w:styleId="Style3import">
    <w:name w:val="Style 3 importé"/>
    <w:pPr>
      <w:numPr>
        <w:numId w:val="5"/>
      </w:numPr>
    </w:pPr>
  </w:style>
  <w:style w:type="numbering" w:customStyle="1" w:styleId="Style4import">
    <w:name w:val="Style 4 importé"/>
    <w:pPr>
      <w:numPr>
        <w:numId w:val="7"/>
      </w:numPr>
    </w:pPr>
  </w:style>
  <w:style w:type="numbering" w:customStyle="1" w:styleId="Style5import">
    <w:name w:val="Style 5 importé"/>
    <w:pPr>
      <w:numPr>
        <w:numId w:val="9"/>
      </w:numPr>
    </w:pPr>
  </w:style>
  <w:style w:type="paragraph" w:styleId="Notedebasdepage">
    <w:name w:val="footnote text"/>
    <w:rPr>
      <w:rFonts w:ascii="Lucida Grande" w:eastAsia="Lucida Grande" w:hAnsi="Lucida Grande" w:cs="Lucida Grande"/>
      <w:color w:val="000000"/>
      <w:u w:color="000000"/>
    </w:rPr>
  </w:style>
  <w:style w:type="numbering" w:customStyle="1" w:styleId="Style6import">
    <w:name w:val="Style 6 importé"/>
    <w:pPr>
      <w:numPr>
        <w:numId w:val="11"/>
      </w:numPr>
    </w:pPr>
  </w:style>
  <w:style w:type="numbering" w:customStyle="1" w:styleId="Style1import0">
    <w:name w:val="Style 1 importé.0"/>
    <w:pPr>
      <w:numPr>
        <w:numId w:val="13"/>
      </w:numPr>
    </w:pPr>
  </w:style>
  <w:style w:type="numbering" w:customStyle="1" w:styleId="Style7import">
    <w:name w:val="Style 7 importé"/>
    <w:pPr>
      <w:numPr>
        <w:numId w:val="16"/>
      </w:numPr>
    </w:pPr>
  </w:style>
  <w:style w:type="numbering" w:customStyle="1" w:styleId="Style8import">
    <w:name w:val="Style 8 importé"/>
    <w:pPr>
      <w:numPr>
        <w:numId w:val="20"/>
      </w:numPr>
    </w:pPr>
  </w:style>
  <w:style w:type="numbering" w:customStyle="1" w:styleId="Style9import">
    <w:name w:val="Style 9 importé"/>
    <w:pPr>
      <w:numPr>
        <w:numId w:val="22"/>
      </w:numPr>
    </w:pPr>
  </w:style>
  <w:style w:type="numbering" w:customStyle="1" w:styleId="Style10import">
    <w:name w:val="Style 10 importé"/>
    <w:pPr>
      <w:numPr>
        <w:numId w:val="24"/>
      </w:numPr>
    </w:pPr>
  </w:style>
  <w:style w:type="character" w:customStyle="1" w:styleId="Hyperlink1">
    <w:name w:val="Hyperlink.1"/>
    <w:basedOn w:val="Hyperlink0"/>
    <w:rPr>
      <w:outline w:val="0"/>
      <w:color w:val="000080"/>
      <w:sz w:val="28"/>
      <w:szCs w:val="28"/>
      <w:u w:val="single" w:color="000080"/>
    </w:rPr>
  </w:style>
  <w:style w:type="paragraph" w:styleId="Commentaire">
    <w:name w:val="annotation text"/>
    <w:basedOn w:val="Normal"/>
    <w:link w:val="CommentaireCar"/>
    <w:uiPriority w:val="99"/>
    <w:semiHidden/>
    <w:unhideWhenUsed/>
    <w:rPr>
      <w:sz w:val="20"/>
      <w:szCs w:val="20"/>
    </w:rPr>
  </w:style>
  <w:style w:type="character" w:customStyle="1" w:styleId="CommentaireCar">
    <w:name w:val="Commentaire Car"/>
    <w:basedOn w:val="Policepardfaut"/>
    <w:link w:val="Commentaire"/>
    <w:uiPriority w:val="99"/>
    <w:semiHidden/>
    <w:rPr>
      <w:lang w:val="en-US" w:eastAsia="en-US"/>
    </w:rPr>
  </w:style>
  <w:style w:type="character" w:styleId="Marquedecommentaire">
    <w:name w:val="annotation reference"/>
    <w:basedOn w:val="Policepardfaut"/>
    <w:uiPriority w:val="99"/>
    <w:semiHidden/>
    <w:unhideWhenUsed/>
    <w:rPr>
      <w:sz w:val="16"/>
      <w:szCs w:val="16"/>
    </w:rPr>
  </w:style>
  <w:style w:type="paragraph" w:styleId="Textedebulles">
    <w:name w:val="Balloon Text"/>
    <w:basedOn w:val="Normal"/>
    <w:link w:val="TextedebullesCar"/>
    <w:uiPriority w:val="99"/>
    <w:semiHidden/>
    <w:unhideWhenUsed/>
    <w:rsid w:val="001B0921"/>
    <w:rPr>
      <w:rFonts w:ascii="Segoe UI" w:hAnsi="Segoe UI" w:cs="Segoe UI"/>
      <w:sz w:val="18"/>
      <w:szCs w:val="18"/>
    </w:rPr>
  </w:style>
  <w:style w:type="character" w:customStyle="1" w:styleId="TextedebullesCar">
    <w:name w:val="Texte de bulles Car"/>
    <w:basedOn w:val="Policepardfaut"/>
    <w:link w:val="Textedebulles"/>
    <w:uiPriority w:val="99"/>
    <w:semiHidden/>
    <w:rsid w:val="001B0921"/>
    <w:rPr>
      <w:rFonts w:ascii="Segoe UI" w:hAnsi="Segoe UI" w:cs="Segoe UI"/>
      <w:sz w:val="18"/>
      <w:szCs w:val="18"/>
      <w:lang w:val="en-US" w:eastAsia="en-US"/>
    </w:rPr>
  </w:style>
  <w:style w:type="paragraph" w:styleId="Objetducommentaire">
    <w:name w:val="annotation subject"/>
    <w:basedOn w:val="Commentaire"/>
    <w:next w:val="Commentaire"/>
    <w:link w:val="ObjetducommentaireCar"/>
    <w:uiPriority w:val="99"/>
    <w:semiHidden/>
    <w:unhideWhenUsed/>
    <w:rsid w:val="00037976"/>
    <w:rPr>
      <w:b/>
      <w:bCs/>
    </w:rPr>
  </w:style>
  <w:style w:type="character" w:customStyle="1" w:styleId="ObjetducommentaireCar">
    <w:name w:val="Objet du commentaire Car"/>
    <w:basedOn w:val="CommentaireCar"/>
    <w:link w:val="Objetducommentaire"/>
    <w:uiPriority w:val="99"/>
    <w:semiHidden/>
    <w:rsid w:val="00037976"/>
    <w:rPr>
      <w:b/>
      <w:bCs/>
      <w:lang w:val="en-US" w:eastAsia="en-US"/>
    </w:rPr>
  </w:style>
  <w:style w:type="character" w:styleId="Appelnotedebasdep">
    <w:name w:val="footnote reference"/>
    <w:basedOn w:val="Policepardfaut"/>
    <w:uiPriority w:val="99"/>
    <w:semiHidden/>
    <w:unhideWhenUsed/>
    <w:rsid w:val="006A5E52"/>
    <w:rPr>
      <w:vertAlign w:val="superscript"/>
    </w:rPr>
  </w:style>
  <w:style w:type="character" w:customStyle="1" w:styleId="Titre1Car">
    <w:name w:val="Titre 1 Car"/>
    <w:basedOn w:val="Policepardfaut"/>
    <w:link w:val="Titre1"/>
    <w:uiPriority w:val="9"/>
    <w:qFormat/>
    <w:rsid w:val="00A849AA"/>
    <w:rPr>
      <w:rFonts w:ascii="Tahoma" w:hAnsi="Tahoma" w:cs="Arial Unicode MS"/>
      <w:color w:val="000000"/>
      <w:sz w:val="18"/>
      <w:szCs w:val="18"/>
      <w:u w:color="000000"/>
    </w:rPr>
  </w:style>
  <w:style w:type="paragraph" w:customStyle="1" w:styleId="UniversiteParisCorpsdetexte">
    <w:name w:val="UniversiteParis – Corps de texte"/>
    <w:link w:val="UniversiteParisCorpsdetexteCar"/>
    <w:uiPriority w:val="1"/>
    <w:qFormat/>
    <w:rsid w:val="00A849A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60" w:lineRule="exact"/>
    </w:pPr>
    <w:rPr>
      <w:rFonts w:ascii="Lucida Sans" w:eastAsia="Open Sans" w:hAnsi="Lucida Sans" w:cs="Open Sans"/>
      <w:spacing w:val="-4"/>
      <w:sz w:val="17"/>
      <w:szCs w:val="17"/>
      <w:bdr w:val="none" w:sz="0" w:space="0" w:color="auto"/>
      <w:lang w:bidi="fr-FR"/>
    </w:rPr>
  </w:style>
  <w:style w:type="character" w:customStyle="1" w:styleId="UniversiteParisCorpsdetexteCar">
    <w:name w:val="UniversiteParis – Corps de texte Car"/>
    <w:basedOn w:val="Policepardfaut"/>
    <w:link w:val="UniversiteParisCorpsdetexte"/>
    <w:uiPriority w:val="1"/>
    <w:rsid w:val="00A849AA"/>
    <w:rPr>
      <w:rFonts w:ascii="Lucida Sans" w:eastAsia="Open Sans" w:hAnsi="Lucida Sans" w:cs="Open Sans"/>
      <w:spacing w:val="-4"/>
      <w:sz w:val="17"/>
      <w:szCs w:val="17"/>
      <w:bdr w:val="none" w:sz="0" w:space="0" w:color="auto"/>
      <w:lang w:bidi="fr-FR"/>
    </w:rPr>
  </w:style>
  <w:style w:type="paragraph" w:styleId="Rvision">
    <w:name w:val="Revision"/>
    <w:hidden/>
    <w:uiPriority w:val="99"/>
    <w:semiHidden/>
    <w:rsid w:val="0009241A"/>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customStyle="1" w:styleId="Style1">
    <w:name w:val="Style1"/>
    <w:basedOn w:val="U-ParisTitre02"/>
    <w:link w:val="Style1Car"/>
    <w:qFormat/>
    <w:rsid w:val="00B60009"/>
    <w:pPr>
      <w:jc w:val="both"/>
    </w:pPr>
  </w:style>
  <w:style w:type="character" w:customStyle="1" w:styleId="Titre3Car">
    <w:name w:val="Titre 3 Car"/>
    <w:basedOn w:val="Policepardfaut"/>
    <w:link w:val="Titre3"/>
    <w:uiPriority w:val="9"/>
    <w:semiHidden/>
    <w:rsid w:val="00C00FEA"/>
    <w:rPr>
      <w:rFonts w:asciiTheme="majorHAnsi" w:eastAsiaTheme="majorEastAsia" w:hAnsiTheme="majorHAnsi" w:cstheme="majorBidi"/>
      <w:color w:val="243F60" w:themeColor="accent1" w:themeShade="7F"/>
      <w:sz w:val="24"/>
      <w:szCs w:val="24"/>
      <w:lang w:val="en-US" w:eastAsia="en-US"/>
    </w:rPr>
  </w:style>
  <w:style w:type="character" w:customStyle="1" w:styleId="U-ParisTitre02Car">
    <w:name w:val="U-Paris Titre 02 Car"/>
    <w:basedOn w:val="Policepardfaut"/>
    <w:link w:val="U-ParisTitre02"/>
    <w:rsid w:val="00B60009"/>
    <w:rPr>
      <w:rFonts w:ascii="Lucida Sans" w:eastAsia="Lucida Sans" w:hAnsi="Lucida Sans" w:cs="Lucida Sans"/>
      <w:b/>
      <w:bCs/>
      <w:caps/>
      <w:color w:val="C00000"/>
      <w:spacing w:val="-3"/>
      <w:u w:color="C00000"/>
    </w:rPr>
  </w:style>
  <w:style w:type="character" w:customStyle="1" w:styleId="Style1Car">
    <w:name w:val="Style1 Car"/>
    <w:basedOn w:val="U-ParisTitre02Car"/>
    <w:link w:val="Style1"/>
    <w:rsid w:val="00B60009"/>
    <w:rPr>
      <w:rFonts w:ascii="Lucida Sans" w:eastAsia="Lucida Sans" w:hAnsi="Lucida Sans" w:cs="Lucida Sans"/>
      <w:b/>
      <w:bCs/>
      <w:caps/>
      <w:color w:val="C00000"/>
      <w:spacing w:val="-3"/>
      <w:u w:color="C00000"/>
    </w:rPr>
  </w:style>
  <w:style w:type="character" w:customStyle="1" w:styleId="Titre2Car">
    <w:name w:val="Titre 2 Car"/>
    <w:basedOn w:val="Policepardfaut"/>
    <w:link w:val="Titre2"/>
    <w:uiPriority w:val="9"/>
    <w:semiHidden/>
    <w:rsid w:val="00C00FEA"/>
    <w:rPr>
      <w:rFonts w:asciiTheme="majorHAnsi" w:eastAsiaTheme="majorEastAsia" w:hAnsiTheme="majorHAnsi" w:cstheme="majorBidi"/>
      <w:color w:val="365F91"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paris.fr/lancement-de-laap-plateformes-nouveaux-equipements/" TargetMode="External"/><Relationship Id="rId13" Type="http://schemas.openxmlformats.org/officeDocument/2006/relationships/hyperlink" Target="mailto:comite.plateforme@u-paris.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ite.plateforme@u-paris.fr" TargetMode="External"/><Relationship Id="rId17" Type="http://schemas.openxmlformats.org/officeDocument/2006/relationships/footer" Target="footer2.xm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ite.plateforme@u-paris.fr" TargetMode="Externa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dex.recherche@u-paris.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mit&#233;.plateforme@u-par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1AAE5-3F4F-4530-8C55-91C0A1FA4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1662</Words>
  <Characters>9145</Characters>
  <Application>Microsoft Office Word</Application>
  <DocSecurity>0</DocSecurity>
  <Lines>76</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descartes</dc:creator>
  <cp:keywords/>
  <dc:description/>
  <cp:lastModifiedBy>agentup</cp:lastModifiedBy>
  <cp:revision>3</cp:revision>
  <cp:lastPrinted>2020-05-04T09:47:00Z</cp:lastPrinted>
  <dcterms:created xsi:type="dcterms:W3CDTF">2021-01-15T10:07:00Z</dcterms:created>
  <dcterms:modified xsi:type="dcterms:W3CDTF">2021-01-15T10:07:00Z</dcterms:modified>
</cp:coreProperties>
</file>