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DFE" w:rsidRPr="008B0DFE" w:rsidRDefault="008B0DFE" w:rsidP="00562E4C">
      <w:pPr>
        <w:spacing w:after="120" w:line="240" w:lineRule="auto"/>
        <w:outlineLvl w:val="0"/>
        <w:rPr>
          <w:rFonts w:eastAsia="Times New Roman" w:cstheme="minorHAnsi"/>
          <w:b/>
          <w:bCs/>
          <w:kern w:val="36"/>
          <w:sz w:val="44"/>
          <w:szCs w:val="48"/>
          <w:lang w:eastAsia="fr-FR"/>
        </w:rPr>
      </w:pPr>
      <w:bookmarkStart w:id="0" w:name="_GoBack"/>
      <w:r w:rsidRPr="008B0DFE">
        <w:rPr>
          <w:rFonts w:eastAsia="Times New Roman" w:cstheme="minorHAnsi"/>
          <w:b/>
          <w:bCs/>
          <w:kern w:val="36"/>
          <w:sz w:val="44"/>
          <w:szCs w:val="48"/>
          <w:lang w:eastAsia="fr-FR"/>
        </w:rPr>
        <w:t xml:space="preserve">Un premier Diplôme Universitaire </w:t>
      </w:r>
      <w:r w:rsidR="00562E4C" w:rsidRPr="00562E4C">
        <w:rPr>
          <w:rFonts w:eastAsia="Times New Roman" w:cstheme="minorHAnsi"/>
          <w:b/>
          <w:bCs/>
          <w:kern w:val="36"/>
          <w:sz w:val="44"/>
          <w:szCs w:val="48"/>
          <w:lang w:eastAsia="fr-FR"/>
        </w:rPr>
        <w:br/>
      </w:r>
      <w:r w:rsidRPr="008B0DFE">
        <w:rPr>
          <w:rFonts w:eastAsia="Times New Roman" w:cstheme="minorHAnsi"/>
          <w:b/>
          <w:bCs/>
          <w:kern w:val="36"/>
          <w:sz w:val="44"/>
          <w:szCs w:val="48"/>
          <w:lang w:eastAsia="fr-FR"/>
        </w:rPr>
        <w:t xml:space="preserve">« </w:t>
      </w:r>
      <w:proofErr w:type="spellStart"/>
      <w:r w:rsidRPr="008B0DFE">
        <w:rPr>
          <w:rFonts w:eastAsia="Times New Roman" w:cstheme="minorHAnsi"/>
          <w:b/>
          <w:bCs/>
          <w:kern w:val="36"/>
          <w:sz w:val="44"/>
          <w:szCs w:val="48"/>
          <w:lang w:eastAsia="fr-FR"/>
        </w:rPr>
        <w:t>M</w:t>
      </w:r>
      <w:r w:rsidRPr="00562E4C">
        <w:rPr>
          <w:rFonts w:eastAsia="Times New Roman" w:cstheme="minorHAnsi"/>
          <w:b/>
          <w:bCs/>
          <w:kern w:val="36"/>
          <w:sz w:val="44"/>
          <w:szCs w:val="48"/>
          <w:lang w:eastAsia="fr-FR"/>
        </w:rPr>
        <w:t>e</w:t>
      </w:r>
      <w:r w:rsidRPr="008B0DFE">
        <w:rPr>
          <w:rFonts w:eastAsia="Times New Roman" w:cstheme="minorHAnsi"/>
          <w:b/>
          <w:bCs/>
          <w:kern w:val="36"/>
          <w:sz w:val="44"/>
          <w:szCs w:val="48"/>
          <w:lang w:eastAsia="fr-FR"/>
        </w:rPr>
        <w:t>tavers</w:t>
      </w:r>
      <w:r w:rsidRPr="00562E4C">
        <w:rPr>
          <w:rFonts w:eastAsia="Times New Roman" w:cstheme="minorHAnsi"/>
          <w:b/>
          <w:bCs/>
          <w:kern w:val="36"/>
          <w:sz w:val="44"/>
          <w:szCs w:val="48"/>
          <w:lang w:eastAsia="fr-FR"/>
        </w:rPr>
        <w:t>e</w:t>
      </w:r>
      <w:proofErr w:type="spellEnd"/>
      <w:r w:rsidRPr="008B0DFE">
        <w:rPr>
          <w:rFonts w:eastAsia="Times New Roman" w:cstheme="minorHAnsi"/>
          <w:b/>
          <w:bCs/>
          <w:kern w:val="36"/>
          <w:sz w:val="44"/>
          <w:szCs w:val="48"/>
          <w:lang w:eastAsia="fr-FR"/>
        </w:rPr>
        <w:t xml:space="preserve"> en santé » en 2023</w:t>
      </w:r>
    </w:p>
    <w:bookmarkEnd w:id="0"/>
    <w:p w:rsidR="008B0DFE" w:rsidRPr="008B0DFE" w:rsidRDefault="008B0DFE" w:rsidP="00562E4C">
      <w:pPr>
        <w:spacing w:after="120" w:line="240" w:lineRule="auto"/>
        <w:rPr>
          <w:rFonts w:eastAsia="Times New Roman" w:cstheme="minorHAnsi"/>
          <w:sz w:val="24"/>
          <w:szCs w:val="24"/>
          <w:lang w:eastAsia="fr-FR"/>
        </w:rPr>
      </w:pPr>
      <w:r w:rsidRPr="008B0DFE">
        <w:rPr>
          <w:rFonts w:eastAsia="Times New Roman" w:cstheme="minorHAnsi"/>
          <w:sz w:val="24"/>
          <w:szCs w:val="24"/>
          <w:lang w:eastAsia="fr-FR"/>
        </w:rPr>
        <w:t xml:space="preserve">Le premier Diplôme Universitaire international francophone sur les applications du </w:t>
      </w:r>
      <w:proofErr w:type="spellStart"/>
      <w:r w:rsidRPr="008B0DFE">
        <w:rPr>
          <w:rFonts w:eastAsia="Times New Roman" w:cstheme="minorHAnsi"/>
          <w:sz w:val="24"/>
          <w:szCs w:val="24"/>
          <w:lang w:eastAsia="fr-FR"/>
        </w:rPr>
        <w:t>m</w:t>
      </w:r>
      <w:r w:rsidRPr="00512CE1">
        <w:rPr>
          <w:rFonts w:eastAsia="Times New Roman" w:cstheme="minorHAnsi"/>
          <w:sz w:val="24"/>
          <w:szCs w:val="24"/>
          <w:lang w:eastAsia="fr-FR"/>
        </w:rPr>
        <w:t>etaverse</w:t>
      </w:r>
      <w:proofErr w:type="spellEnd"/>
      <w:r w:rsidRPr="00512CE1">
        <w:rPr>
          <w:rFonts w:eastAsia="Times New Roman" w:cstheme="minorHAnsi"/>
          <w:sz w:val="24"/>
          <w:szCs w:val="24"/>
          <w:lang w:eastAsia="fr-FR"/>
        </w:rPr>
        <w:t xml:space="preserve"> </w:t>
      </w:r>
      <w:r w:rsidRPr="008B0DFE">
        <w:rPr>
          <w:rFonts w:eastAsia="Times New Roman" w:cstheme="minorHAnsi"/>
          <w:sz w:val="24"/>
          <w:szCs w:val="24"/>
          <w:lang w:eastAsia="fr-FR"/>
        </w:rPr>
        <w:t>en santé ouvre en mars 2023 à Université Paris Cité.</w:t>
      </w:r>
    </w:p>
    <w:p w:rsidR="008B0DFE" w:rsidRPr="008B0DFE" w:rsidRDefault="008B0DFE" w:rsidP="00562E4C">
      <w:pPr>
        <w:spacing w:after="120" w:line="240" w:lineRule="auto"/>
        <w:rPr>
          <w:rFonts w:eastAsia="Times New Roman" w:cstheme="minorHAnsi"/>
          <w:sz w:val="24"/>
          <w:szCs w:val="24"/>
          <w:lang w:eastAsia="fr-FR"/>
        </w:rPr>
      </w:pPr>
      <w:r w:rsidRPr="00512CE1">
        <w:rPr>
          <w:rFonts w:eastAsia="Times New Roman" w:cstheme="minorHAnsi"/>
          <w:noProof/>
          <w:sz w:val="24"/>
          <w:szCs w:val="24"/>
          <w:lang w:eastAsia="fr-FR"/>
        </w:rPr>
        <w:drawing>
          <wp:inline distT="0" distB="0" distL="0" distR="0">
            <wp:extent cx="5718034" cy="3216394"/>
            <wp:effectExtent l="0" t="0" r="0" b="3175"/>
            <wp:docPr id="1" name="Image 1" descr="https://u-paris.fr/wp-content/uploads/2022/09/julien-tromeur-EWg1-0UjeWY-unsplash-e16641778105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aris.fr/wp-content/uploads/2022/09/julien-tromeur-EWg1-0UjeWY-unsplash-e166417781056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46169" cy="3232220"/>
                    </a:xfrm>
                    <a:prstGeom prst="rect">
                      <a:avLst/>
                    </a:prstGeom>
                    <a:noFill/>
                    <a:ln>
                      <a:noFill/>
                    </a:ln>
                  </pic:spPr>
                </pic:pic>
              </a:graphicData>
            </a:graphic>
          </wp:inline>
        </w:drawing>
      </w:r>
    </w:p>
    <w:p w:rsidR="008B0DFE" w:rsidRPr="008B0DFE" w:rsidRDefault="008B0DFE" w:rsidP="00562E4C">
      <w:pPr>
        <w:spacing w:after="120" w:line="240" w:lineRule="auto"/>
        <w:rPr>
          <w:rFonts w:eastAsia="Times New Roman" w:cstheme="minorHAnsi"/>
          <w:sz w:val="24"/>
          <w:szCs w:val="24"/>
          <w:lang w:eastAsia="fr-FR"/>
        </w:rPr>
      </w:pPr>
      <w:r w:rsidRPr="008B0DFE">
        <w:rPr>
          <w:rFonts w:eastAsia="Times New Roman" w:cstheme="minorHAnsi"/>
          <w:sz w:val="24"/>
          <w:szCs w:val="24"/>
          <w:lang w:eastAsia="fr-FR"/>
        </w:rPr>
        <w:t xml:space="preserve">Le </w:t>
      </w:r>
      <w:proofErr w:type="spellStart"/>
      <w:r w:rsidRPr="008B0DFE">
        <w:rPr>
          <w:rFonts w:eastAsia="Times New Roman" w:cstheme="minorHAnsi"/>
          <w:sz w:val="24"/>
          <w:szCs w:val="24"/>
          <w:lang w:eastAsia="fr-FR"/>
        </w:rPr>
        <w:t>m</w:t>
      </w:r>
      <w:r w:rsidRPr="00512CE1">
        <w:rPr>
          <w:rFonts w:eastAsia="Times New Roman" w:cstheme="minorHAnsi"/>
          <w:sz w:val="24"/>
          <w:szCs w:val="24"/>
          <w:lang w:eastAsia="fr-FR"/>
        </w:rPr>
        <w:t>e</w:t>
      </w:r>
      <w:r w:rsidRPr="008B0DFE">
        <w:rPr>
          <w:rFonts w:eastAsia="Times New Roman" w:cstheme="minorHAnsi"/>
          <w:sz w:val="24"/>
          <w:szCs w:val="24"/>
          <w:lang w:eastAsia="fr-FR"/>
        </w:rPr>
        <w:t>tavers</w:t>
      </w:r>
      <w:r w:rsidRPr="00512CE1">
        <w:rPr>
          <w:rFonts w:eastAsia="Times New Roman" w:cstheme="minorHAnsi"/>
          <w:sz w:val="24"/>
          <w:szCs w:val="24"/>
          <w:lang w:eastAsia="fr-FR"/>
        </w:rPr>
        <w:t>e</w:t>
      </w:r>
      <w:proofErr w:type="spellEnd"/>
      <w:r w:rsidRPr="008B0DFE">
        <w:rPr>
          <w:rFonts w:eastAsia="Times New Roman" w:cstheme="minorHAnsi"/>
          <w:sz w:val="24"/>
          <w:szCs w:val="24"/>
          <w:lang w:eastAsia="fr-FR"/>
        </w:rPr>
        <w:t xml:space="preserve"> est décrit comme le futur d’internet : c’est un ensemble de mondes virtuels dans lesquels nous pourrons bientôt façonner des avatars et interagir socialement et professionnellement. C’est dans un contexte d’accélération de la révolution numérique dans le monde de la santé qu’Université Paris Cité (Faculté de santé, UFR de médecine), en association avec le Centre de Responsabilité Santé Connectée (Hôpital Bichat, AP-HP), ouvre dès 2023 un enseignement diplômant pour tous ceux qui s’intéressent ou participent aux innovations digitales en santé.</w:t>
      </w:r>
    </w:p>
    <w:p w:rsidR="008B0DFE" w:rsidRDefault="008B0DFE" w:rsidP="00562E4C">
      <w:pPr>
        <w:spacing w:after="0" w:line="240" w:lineRule="auto"/>
        <w:rPr>
          <w:rFonts w:eastAsia="Times New Roman" w:cstheme="minorHAnsi"/>
          <w:sz w:val="24"/>
          <w:szCs w:val="24"/>
          <w:lang w:eastAsia="fr-FR"/>
        </w:rPr>
      </w:pPr>
      <w:r w:rsidRPr="008B0DFE">
        <w:rPr>
          <w:rFonts w:eastAsia="Times New Roman" w:cstheme="minorHAnsi"/>
          <w:sz w:val="24"/>
          <w:szCs w:val="24"/>
          <w:lang w:eastAsia="fr-FR"/>
        </w:rPr>
        <w:t xml:space="preserve">Cet enseignement, dirigé par le Pr Boris Hansel et le Pr Patrick </w:t>
      </w:r>
      <w:proofErr w:type="spellStart"/>
      <w:r w:rsidRPr="008B0DFE">
        <w:rPr>
          <w:rFonts w:eastAsia="Times New Roman" w:cstheme="minorHAnsi"/>
          <w:sz w:val="24"/>
          <w:szCs w:val="24"/>
          <w:lang w:eastAsia="fr-FR"/>
        </w:rPr>
        <w:t>Nataf</w:t>
      </w:r>
      <w:proofErr w:type="spellEnd"/>
      <w:r w:rsidRPr="008B0DFE">
        <w:rPr>
          <w:rFonts w:eastAsia="Times New Roman" w:cstheme="minorHAnsi"/>
          <w:sz w:val="24"/>
          <w:szCs w:val="24"/>
          <w:lang w:eastAsia="fr-FR"/>
        </w:rPr>
        <w:t>, se veut interactif, pratique et interdisciplinaire. Son objectif est de faire collaborer des professionnels ou étudiants d’horizons divers pour les faire évoluer vers la création ou le développement de projets en santé utilisant les outils numériques actuels.</w:t>
      </w:r>
    </w:p>
    <w:p w:rsidR="00562E4C" w:rsidRPr="008B0DFE" w:rsidRDefault="00562E4C" w:rsidP="00562E4C">
      <w:pPr>
        <w:spacing w:after="120" w:line="240" w:lineRule="auto"/>
        <w:rPr>
          <w:rFonts w:eastAsia="Times New Roman" w:cstheme="minorHAnsi"/>
          <w:sz w:val="24"/>
          <w:szCs w:val="24"/>
          <w:lang w:eastAsia="fr-FR"/>
        </w:rPr>
      </w:pPr>
    </w:p>
    <w:p w:rsidR="008B0DFE" w:rsidRPr="008B0DFE" w:rsidRDefault="008B0DFE" w:rsidP="00562E4C">
      <w:pPr>
        <w:spacing w:after="120" w:line="240" w:lineRule="auto"/>
        <w:ind w:right="-426"/>
        <w:rPr>
          <w:rFonts w:eastAsia="Times New Roman" w:cstheme="minorHAnsi"/>
          <w:sz w:val="25"/>
          <w:szCs w:val="25"/>
          <w:lang w:eastAsia="fr-FR"/>
        </w:rPr>
      </w:pPr>
      <w:r w:rsidRPr="00562E4C">
        <w:rPr>
          <w:rFonts w:eastAsia="Times New Roman" w:cstheme="minorHAnsi"/>
          <w:b/>
          <w:bCs/>
          <w:sz w:val="25"/>
          <w:szCs w:val="25"/>
          <w:lang w:eastAsia="fr-FR"/>
        </w:rPr>
        <w:t xml:space="preserve">Les enjeux de la médecine futuriste : entre réalité mixte, jumeaux numériques, </w:t>
      </w:r>
      <w:proofErr w:type="spellStart"/>
      <w:r w:rsidRPr="00562E4C">
        <w:rPr>
          <w:rFonts w:eastAsia="Times New Roman" w:cstheme="minorHAnsi"/>
          <w:b/>
          <w:bCs/>
          <w:sz w:val="25"/>
          <w:szCs w:val="25"/>
          <w:lang w:eastAsia="fr-FR"/>
        </w:rPr>
        <w:t>m</w:t>
      </w:r>
      <w:r w:rsidR="00562E4C" w:rsidRPr="00562E4C">
        <w:rPr>
          <w:rFonts w:eastAsia="Times New Roman" w:cstheme="minorHAnsi"/>
          <w:b/>
          <w:bCs/>
          <w:sz w:val="25"/>
          <w:szCs w:val="25"/>
          <w:lang w:eastAsia="fr-FR"/>
        </w:rPr>
        <w:t>e</w:t>
      </w:r>
      <w:r w:rsidRPr="00562E4C">
        <w:rPr>
          <w:rFonts w:eastAsia="Times New Roman" w:cstheme="minorHAnsi"/>
          <w:b/>
          <w:bCs/>
          <w:sz w:val="25"/>
          <w:szCs w:val="25"/>
          <w:lang w:eastAsia="fr-FR"/>
        </w:rPr>
        <w:t>taverse</w:t>
      </w:r>
      <w:proofErr w:type="spellEnd"/>
    </w:p>
    <w:p w:rsidR="008B0DFE" w:rsidRPr="008B0DFE" w:rsidRDefault="008B0DFE" w:rsidP="00562E4C">
      <w:pPr>
        <w:spacing w:after="120" w:line="240" w:lineRule="auto"/>
        <w:rPr>
          <w:rFonts w:eastAsia="Times New Roman" w:cstheme="minorHAnsi"/>
          <w:sz w:val="24"/>
          <w:szCs w:val="24"/>
          <w:lang w:eastAsia="fr-FR"/>
        </w:rPr>
      </w:pPr>
      <w:r w:rsidRPr="008B0DFE">
        <w:rPr>
          <w:rFonts w:eastAsia="Times New Roman" w:cstheme="minorHAnsi"/>
          <w:sz w:val="24"/>
          <w:szCs w:val="24"/>
          <w:lang w:eastAsia="fr-FR"/>
        </w:rPr>
        <w:t xml:space="preserve">Les enseignants académiques et industriels et les entrepreneurs du </w:t>
      </w:r>
      <w:proofErr w:type="spellStart"/>
      <w:r w:rsidRPr="008B0DFE">
        <w:rPr>
          <w:rFonts w:eastAsia="Times New Roman" w:cstheme="minorHAnsi"/>
          <w:sz w:val="24"/>
          <w:szCs w:val="24"/>
          <w:lang w:eastAsia="fr-FR"/>
        </w:rPr>
        <w:t>DU</w:t>
      </w:r>
      <w:proofErr w:type="spellEnd"/>
      <w:r w:rsidRPr="008B0DFE">
        <w:rPr>
          <w:rFonts w:eastAsia="Times New Roman" w:cstheme="minorHAnsi"/>
          <w:sz w:val="24"/>
          <w:szCs w:val="24"/>
          <w:lang w:eastAsia="fr-FR"/>
        </w:rPr>
        <w:t xml:space="preserve"> « </w:t>
      </w:r>
      <w:proofErr w:type="spellStart"/>
      <w:r w:rsidRPr="008B0DFE">
        <w:rPr>
          <w:rFonts w:eastAsia="Times New Roman" w:cstheme="minorHAnsi"/>
          <w:sz w:val="24"/>
          <w:szCs w:val="24"/>
          <w:lang w:eastAsia="fr-FR"/>
        </w:rPr>
        <w:t>Métavers</w:t>
      </w:r>
      <w:proofErr w:type="spellEnd"/>
      <w:r w:rsidRPr="008B0DFE">
        <w:rPr>
          <w:rFonts w:eastAsia="Times New Roman" w:cstheme="minorHAnsi"/>
          <w:sz w:val="24"/>
          <w:szCs w:val="24"/>
          <w:lang w:eastAsia="fr-FR"/>
        </w:rPr>
        <w:t xml:space="preserve"> en santé » devront répondre à plusieurs questions centrales pour bien définir le rôle des nouvelles technologiques dans le secteur de la santé.</w:t>
      </w:r>
    </w:p>
    <w:p w:rsidR="008B0DFE" w:rsidRPr="008B0DFE" w:rsidRDefault="008B0DFE" w:rsidP="00562E4C">
      <w:pPr>
        <w:spacing w:after="120" w:line="240" w:lineRule="auto"/>
        <w:rPr>
          <w:rFonts w:eastAsia="Times New Roman" w:cstheme="minorHAnsi"/>
          <w:sz w:val="24"/>
          <w:szCs w:val="24"/>
          <w:lang w:eastAsia="fr-FR"/>
        </w:rPr>
      </w:pPr>
      <w:r w:rsidRPr="008B0DFE">
        <w:rPr>
          <w:rFonts w:eastAsia="Times New Roman" w:cstheme="minorHAnsi"/>
          <w:sz w:val="24"/>
          <w:szCs w:val="24"/>
          <w:lang w:eastAsia="fr-FR"/>
        </w:rPr>
        <w:t xml:space="preserve">Le </w:t>
      </w:r>
      <w:proofErr w:type="spellStart"/>
      <w:r w:rsidRPr="008B0DFE">
        <w:rPr>
          <w:rFonts w:eastAsia="Times New Roman" w:cstheme="minorHAnsi"/>
          <w:sz w:val="24"/>
          <w:szCs w:val="24"/>
          <w:lang w:eastAsia="fr-FR"/>
        </w:rPr>
        <w:t>m</w:t>
      </w:r>
      <w:r w:rsidR="00562E4C">
        <w:rPr>
          <w:rFonts w:eastAsia="Times New Roman" w:cstheme="minorHAnsi"/>
          <w:sz w:val="24"/>
          <w:szCs w:val="24"/>
          <w:lang w:eastAsia="fr-FR"/>
        </w:rPr>
        <w:t>e</w:t>
      </w:r>
      <w:r w:rsidRPr="008B0DFE">
        <w:rPr>
          <w:rFonts w:eastAsia="Times New Roman" w:cstheme="minorHAnsi"/>
          <w:sz w:val="24"/>
          <w:szCs w:val="24"/>
          <w:lang w:eastAsia="fr-FR"/>
        </w:rPr>
        <w:t>tavers</w:t>
      </w:r>
      <w:r w:rsidR="00562E4C">
        <w:rPr>
          <w:rFonts w:eastAsia="Times New Roman" w:cstheme="minorHAnsi"/>
          <w:sz w:val="24"/>
          <w:szCs w:val="24"/>
          <w:lang w:eastAsia="fr-FR"/>
        </w:rPr>
        <w:t>e</w:t>
      </w:r>
      <w:proofErr w:type="spellEnd"/>
      <w:r w:rsidRPr="008B0DFE">
        <w:rPr>
          <w:rFonts w:eastAsia="Times New Roman" w:cstheme="minorHAnsi"/>
          <w:sz w:val="24"/>
          <w:szCs w:val="24"/>
          <w:lang w:eastAsia="fr-FR"/>
        </w:rPr>
        <w:t xml:space="preserve"> bouleversera-t-il la manière de pratiquer et d’enseigner la médecine ? Les casques de réalité virtuelle, augmentée ou mixte seront-ils utilisés pour l’enseignement et l’expertise médicale à distance ? Pourra-t-on concevoir des jumeaux numériques reproduisant un patient ou un organe ?</w:t>
      </w:r>
    </w:p>
    <w:p w:rsidR="008B0DFE" w:rsidRDefault="008B0DFE" w:rsidP="00562E4C">
      <w:pPr>
        <w:spacing w:after="0" w:line="240" w:lineRule="auto"/>
        <w:rPr>
          <w:rFonts w:eastAsia="Times New Roman" w:cstheme="minorHAnsi"/>
          <w:sz w:val="24"/>
          <w:szCs w:val="24"/>
          <w:lang w:eastAsia="fr-FR"/>
        </w:rPr>
      </w:pPr>
      <w:r w:rsidRPr="008B0DFE">
        <w:rPr>
          <w:rFonts w:eastAsia="Times New Roman" w:cstheme="minorHAnsi"/>
          <w:sz w:val="24"/>
          <w:szCs w:val="24"/>
          <w:lang w:eastAsia="fr-FR"/>
        </w:rPr>
        <w:lastRenderedPageBreak/>
        <w:t>Enfin, quels seront les impacts éthiques, juridiques, psychologiques et de sécurité de ce nouvel environnement ?</w:t>
      </w:r>
    </w:p>
    <w:p w:rsidR="00562E4C" w:rsidRPr="008B0DFE" w:rsidRDefault="00562E4C" w:rsidP="00562E4C">
      <w:pPr>
        <w:spacing w:after="120" w:line="240" w:lineRule="auto"/>
        <w:rPr>
          <w:rFonts w:eastAsia="Times New Roman" w:cstheme="minorHAnsi"/>
          <w:sz w:val="24"/>
          <w:szCs w:val="24"/>
          <w:lang w:eastAsia="fr-FR"/>
        </w:rPr>
      </w:pPr>
    </w:p>
    <w:p w:rsidR="008B0DFE" w:rsidRPr="008B0DFE" w:rsidRDefault="008B0DFE" w:rsidP="00562E4C">
      <w:pPr>
        <w:spacing w:after="120" w:line="240" w:lineRule="auto"/>
        <w:rPr>
          <w:rFonts w:eastAsia="Times New Roman" w:cstheme="minorHAnsi"/>
          <w:sz w:val="25"/>
          <w:szCs w:val="25"/>
          <w:lang w:eastAsia="fr-FR"/>
        </w:rPr>
      </w:pPr>
      <w:r w:rsidRPr="00562E4C">
        <w:rPr>
          <w:rFonts w:eastAsia="Times New Roman" w:cstheme="minorHAnsi"/>
          <w:b/>
          <w:bCs/>
          <w:sz w:val="25"/>
          <w:szCs w:val="25"/>
          <w:lang w:eastAsia="fr-FR"/>
        </w:rPr>
        <w:t>Un diplôme universitaire unique dans le monde francophone</w:t>
      </w:r>
    </w:p>
    <w:p w:rsidR="008B0DFE" w:rsidRPr="008B0DFE" w:rsidRDefault="008B0DFE" w:rsidP="00562E4C">
      <w:pPr>
        <w:spacing w:after="120" w:line="240" w:lineRule="auto"/>
        <w:rPr>
          <w:rFonts w:eastAsia="Times New Roman" w:cstheme="minorHAnsi"/>
          <w:sz w:val="24"/>
          <w:szCs w:val="24"/>
          <w:lang w:eastAsia="fr-FR"/>
        </w:rPr>
      </w:pPr>
      <w:r w:rsidRPr="008B0DFE">
        <w:rPr>
          <w:rFonts w:eastAsia="Times New Roman" w:cstheme="minorHAnsi"/>
          <w:sz w:val="24"/>
          <w:szCs w:val="24"/>
          <w:lang w:eastAsia="fr-FR"/>
        </w:rPr>
        <w:t xml:space="preserve">« Face à la révolution numérique que nous traversons, il est plus que nécessaire de former les professionnels aux nouvelles technologies, en facilitant les échanges interdisciplinaires notamment des soignants, des administratifs, ingénieurs, </w:t>
      </w:r>
      <w:proofErr w:type="spellStart"/>
      <w:r w:rsidRPr="008B0DFE">
        <w:rPr>
          <w:rFonts w:eastAsia="Times New Roman" w:cstheme="minorHAnsi"/>
          <w:sz w:val="24"/>
          <w:szCs w:val="24"/>
          <w:lang w:eastAsia="fr-FR"/>
        </w:rPr>
        <w:t>startuppers</w:t>
      </w:r>
      <w:proofErr w:type="spellEnd"/>
      <w:r w:rsidRPr="008B0DFE">
        <w:rPr>
          <w:rFonts w:eastAsia="Times New Roman" w:cstheme="minorHAnsi"/>
          <w:sz w:val="24"/>
          <w:szCs w:val="24"/>
          <w:lang w:eastAsia="fr-FR"/>
        </w:rPr>
        <w:t xml:space="preserve"> et des juristes », insiste le Pr Boris Hansel.</w:t>
      </w:r>
    </w:p>
    <w:p w:rsidR="008B0DFE" w:rsidRDefault="008B0DFE" w:rsidP="00562E4C">
      <w:pPr>
        <w:spacing w:after="0" w:line="240" w:lineRule="auto"/>
        <w:rPr>
          <w:rFonts w:eastAsia="Times New Roman" w:cstheme="minorHAnsi"/>
          <w:sz w:val="24"/>
          <w:szCs w:val="24"/>
          <w:lang w:eastAsia="fr-FR"/>
        </w:rPr>
      </w:pPr>
      <w:r w:rsidRPr="008B0DFE">
        <w:rPr>
          <w:rFonts w:eastAsia="Times New Roman" w:cstheme="minorHAnsi"/>
          <w:sz w:val="24"/>
          <w:szCs w:val="24"/>
          <w:lang w:eastAsia="fr-FR"/>
        </w:rPr>
        <w:t xml:space="preserve">« Les freins technologiques vont être rapidement levés mais peut être trop rapidement si nous n’apprenons pas à utiliser les nouvelles technologies et n’en maitrisons pas bien les enjeux notamment éthiques, sécuritaires, économiques et psychologiques », poursuit le Pr Patrick </w:t>
      </w:r>
      <w:proofErr w:type="spellStart"/>
      <w:r w:rsidRPr="008B0DFE">
        <w:rPr>
          <w:rFonts w:eastAsia="Times New Roman" w:cstheme="minorHAnsi"/>
          <w:sz w:val="24"/>
          <w:szCs w:val="24"/>
          <w:lang w:eastAsia="fr-FR"/>
        </w:rPr>
        <w:t>Nataf</w:t>
      </w:r>
      <w:proofErr w:type="spellEnd"/>
      <w:r w:rsidRPr="008B0DFE">
        <w:rPr>
          <w:rFonts w:eastAsia="Times New Roman" w:cstheme="minorHAnsi"/>
          <w:sz w:val="24"/>
          <w:szCs w:val="24"/>
          <w:lang w:eastAsia="fr-FR"/>
        </w:rPr>
        <w:t>.</w:t>
      </w:r>
    </w:p>
    <w:p w:rsidR="00562E4C" w:rsidRPr="008B0DFE" w:rsidRDefault="00562E4C" w:rsidP="00562E4C">
      <w:pPr>
        <w:spacing w:after="120" w:line="240" w:lineRule="auto"/>
        <w:rPr>
          <w:rFonts w:eastAsia="Times New Roman" w:cstheme="minorHAnsi"/>
          <w:sz w:val="24"/>
          <w:szCs w:val="24"/>
          <w:lang w:eastAsia="fr-FR"/>
        </w:rPr>
      </w:pPr>
    </w:p>
    <w:p w:rsidR="008B0DFE" w:rsidRPr="008B0DFE" w:rsidRDefault="008B0DFE" w:rsidP="00562E4C">
      <w:pPr>
        <w:spacing w:after="120" w:line="240" w:lineRule="auto"/>
        <w:rPr>
          <w:rFonts w:eastAsia="Times New Roman" w:cstheme="minorHAnsi"/>
          <w:sz w:val="25"/>
          <w:szCs w:val="25"/>
          <w:lang w:eastAsia="fr-FR"/>
        </w:rPr>
      </w:pPr>
      <w:r w:rsidRPr="00562E4C">
        <w:rPr>
          <w:rFonts w:eastAsia="Times New Roman" w:cstheme="minorHAnsi"/>
          <w:b/>
          <w:bCs/>
          <w:sz w:val="25"/>
          <w:szCs w:val="25"/>
          <w:lang w:eastAsia="fr-FR"/>
        </w:rPr>
        <w:t>Une organisation moderne de l’enseignement universitaire</w:t>
      </w:r>
    </w:p>
    <w:p w:rsidR="008B0DFE" w:rsidRPr="008B0DFE" w:rsidRDefault="008B0DFE" w:rsidP="00562E4C">
      <w:pPr>
        <w:spacing w:after="120" w:line="240" w:lineRule="auto"/>
        <w:rPr>
          <w:rFonts w:eastAsia="Times New Roman" w:cstheme="minorHAnsi"/>
          <w:sz w:val="24"/>
          <w:szCs w:val="24"/>
          <w:lang w:eastAsia="fr-FR"/>
        </w:rPr>
      </w:pPr>
      <w:r w:rsidRPr="008B0DFE">
        <w:rPr>
          <w:rFonts w:eastAsia="Times New Roman" w:cstheme="minorHAnsi"/>
          <w:sz w:val="24"/>
          <w:szCs w:val="24"/>
          <w:lang w:eastAsia="fr-FR"/>
        </w:rPr>
        <w:t xml:space="preserve">La formation, dispensée essentiellement en </w:t>
      </w:r>
      <w:proofErr w:type="spellStart"/>
      <w:r w:rsidRPr="008B0DFE">
        <w:rPr>
          <w:rFonts w:eastAsia="Times New Roman" w:cstheme="minorHAnsi"/>
          <w:sz w:val="24"/>
          <w:szCs w:val="24"/>
          <w:lang w:eastAsia="fr-FR"/>
        </w:rPr>
        <w:t>distanciel</w:t>
      </w:r>
      <w:proofErr w:type="spellEnd"/>
      <w:r w:rsidRPr="008B0DFE">
        <w:rPr>
          <w:rFonts w:eastAsia="Times New Roman" w:cstheme="minorHAnsi"/>
          <w:sz w:val="24"/>
          <w:szCs w:val="24"/>
          <w:lang w:eastAsia="fr-FR"/>
        </w:rPr>
        <w:t>, est ouverte à l’international pour favoriser les rencontres d’horizons variés et l’émergences de projets à toutes les échelles.</w:t>
      </w:r>
    </w:p>
    <w:p w:rsidR="008B0DFE" w:rsidRPr="008B0DFE" w:rsidRDefault="008B0DFE" w:rsidP="00562E4C">
      <w:pPr>
        <w:spacing w:after="120" w:line="240" w:lineRule="auto"/>
        <w:rPr>
          <w:rFonts w:eastAsia="Times New Roman" w:cstheme="minorHAnsi"/>
          <w:sz w:val="24"/>
          <w:szCs w:val="24"/>
          <w:lang w:eastAsia="fr-FR"/>
        </w:rPr>
      </w:pPr>
      <w:r w:rsidRPr="008B0DFE">
        <w:rPr>
          <w:rFonts w:eastAsia="Times New Roman" w:cstheme="minorHAnsi"/>
          <w:sz w:val="24"/>
          <w:szCs w:val="24"/>
          <w:lang w:eastAsia="fr-FR"/>
        </w:rPr>
        <w:t>De nouveaux outils pédagogiques, en particulier l’e-networking et l’e-speed meeting favorisent l’interaction, les échanges et les rencontres interprofessionnelles en optimisant le temps d’enseignement.</w:t>
      </w:r>
    </w:p>
    <w:p w:rsidR="008B0DFE" w:rsidRPr="00512CE1" w:rsidRDefault="008B0DFE" w:rsidP="00562E4C">
      <w:pPr>
        <w:spacing w:after="120" w:line="240" w:lineRule="auto"/>
        <w:rPr>
          <w:rFonts w:eastAsia="Times New Roman" w:cstheme="minorHAnsi"/>
          <w:sz w:val="24"/>
          <w:szCs w:val="24"/>
          <w:lang w:eastAsia="fr-FR"/>
        </w:rPr>
      </w:pPr>
      <w:r w:rsidRPr="008B0DFE">
        <w:rPr>
          <w:rFonts w:eastAsia="Times New Roman" w:cstheme="minorHAnsi"/>
          <w:sz w:val="24"/>
          <w:szCs w:val="24"/>
          <w:lang w:eastAsia="fr-FR"/>
        </w:rPr>
        <w:t>En outre, les apprenants sont mis en contact avec des tuteurs choisis par le comité pédagogique de façon personnalisée pour les orienter dans leurs projets développés lors du Diplôme Universitaire.</w:t>
      </w:r>
    </w:p>
    <w:p w:rsidR="008B0DFE" w:rsidRPr="00512CE1" w:rsidRDefault="008B0DFE" w:rsidP="00562E4C">
      <w:pPr>
        <w:spacing w:after="120" w:line="240" w:lineRule="auto"/>
        <w:rPr>
          <w:rFonts w:eastAsia="Times New Roman" w:cstheme="minorHAnsi"/>
          <w:sz w:val="24"/>
          <w:szCs w:val="24"/>
          <w:lang w:eastAsia="fr-FR"/>
        </w:rPr>
      </w:pPr>
    </w:p>
    <w:p w:rsidR="008B0DFE" w:rsidRPr="00512CE1" w:rsidRDefault="008B0DFE" w:rsidP="00562E4C">
      <w:pPr>
        <w:spacing w:after="120" w:line="240" w:lineRule="auto"/>
        <w:rPr>
          <w:rFonts w:eastAsia="Times New Roman" w:cstheme="minorHAnsi"/>
          <w:sz w:val="24"/>
          <w:szCs w:val="24"/>
          <w:lang w:eastAsia="fr-FR"/>
        </w:rPr>
      </w:pPr>
      <w:r w:rsidRPr="00512CE1">
        <w:rPr>
          <w:rFonts w:eastAsia="Times New Roman" w:cstheme="minorHAnsi"/>
          <w:sz w:val="24"/>
          <w:szCs w:val="24"/>
          <w:lang w:eastAsia="fr-FR"/>
        </w:rPr>
        <w:t xml:space="preserve">En savoir plus : </w:t>
      </w:r>
      <w:hyperlink r:id="rId6" w:history="1">
        <w:r w:rsidRPr="00512CE1">
          <w:rPr>
            <w:rStyle w:val="Lienhypertexte"/>
            <w:rFonts w:eastAsia="Times New Roman" w:cstheme="minorHAnsi"/>
            <w:sz w:val="24"/>
            <w:szCs w:val="24"/>
            <w:lang w:eastAsia="fr-FR"/>
          </w:rPr>
          <w:t>https://odf.u-paris.fr/fr/offre-de-formation/diplome-d-universite-du-diu-1/sciences-technologies-sante-STS/du-metaverse-en-sante-L5SGC5LJ.html?search-keywords=METAVERSE</w:t>
        </w:r>
      </w:hyperlink>
    </w:p>
    <w:p w:rsidR="008B0DFE" w:rsidRPr="008B0DFE" w:rsidRDefault="008B0DFE" w:rsidP="00562E4C">
      <w:pPr>
        <w:spacing w:after="120" w:line="240" w:lineRule="auto"/>
        <w:rPr>
          <w:rFonts w:eastAsia="Times New Roman" w:cstheme="minorHAnsi"/>
          <w:sz w:val="24"/>
          <w:szCs w:val="24"/>
          <w:lang w:eastAsia="fr-FR"/>
        </w:rPr>
      </w:pPr>
    </w:p>
    <w:p w:rsidR="0055476A" w:rsidRPr="00512CE1" w:rsidRDefault="0055476A" w:rsidP="00562E4C">
      <w:pPr>
        <w:spacing w:after="120" w:line="240" w:lineRule="auto"/>
        <w:rPr>
          <w:rFonts w:cstheme="minorHAnsi"/>
        </w:rPr>
      </w:pPr>
    </w:p>
    <w:sectPr w:rsidR="0055476A" w:rsidRPr="00512C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20090"/>
    <w:multiLevelType w:val="multilevel"/>
    <w:tmpl w:val="7D4C6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DFE"/>
    <w:rsid w:val="00512CE1"/>
    <w:rsid w:val="0055476A"/>
    <w:rsid w:val="00562E4C"/>
    <w:rsid w:val="008B0DF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DA299"/>
  <w15:chartTrackingRefBased/>
  <w15:docId w15:val="{70787517-8129-4E27-9271-73D79EBC8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8B0D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B0DFE"/>
    <w:rPr>
      <w:rFonts w:ascii="Times New Roman" w:eastAsia="Times New Roman" w:hAnsi="Times New Roman" w:cs="Times New Roman"/>
      <w:b/>
      <w:bCs/>
      <w:kern w:val="36"/>
      <w:sz w:val="48"/>
      <w:szCs w:val="48"/>
      <w:lang w:eastAsia="fr-FR"/>
    </w:rPr>
  </w:style>
  <w:style w:type="paragraph" w:customStyle="1" w:styleId="post-meta">
    <w:name w:val="post-meta"/>
    <w:basedOn w:val="Normal"/>
    <w:rsid w:val="008B0DF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8B0DFE"/>
    <w:rPr>
      <w:color w:val="0000FF"/>
      <w:u w:val="single"/>
    </w:rPr>
  </w:style>
  <w:style w:type="paragraph" w:styleId="NormalWeb">
    <w:name w:val="Normal (Web)"/>
    <w:basedOn w:val="Normal"/>
    <w:uiPriority w:val="99"/>
    <w:semiHidden/>
    <w:unhideWhenUsed/>
    <w:rsid w:val="008B0DF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8B0D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8203858">
      <w:bodyDiv w:val="1"/>
      <w:marLeft w:val="0"/>
      <w:marRight w:val="0"/>
      <w:marTop w:val="0"/>
      <w:marBottom w:val="0"/>
      <w:divBdr>
        <w:top w:val="none" w:sz="0" w:space="0" w:color="auto"/>
        <w:left w:val="none" w:sz="0" w:space="0" w:color="auto"/>
        <w:bottom w:val="none" w:sz="0" w:space="0" w:color="auto"/>
        <w:right w:val="none" w:sz="0" w:space="0" w:color="auto"/>
      </w:divBdr>
      <w:divsChild>
        <w:div w:id="1879389548">
          <w:marLeft w:val="0"/>
          <w:marRight w:val="0"/>
          <w:marTop w:val="0"/>
          <w:marBottom w:val="0"/>
          <w:divBdr>
            <w:top w:val="none" w:sz="0" w:space="0" w:color="auto"/>
            <w:left w:val="none" w:sz="0" w:space="0" w:color="auto"/>
            <w:bottom w:val="none" w:sz="0" w:space="0" w:color="auto"/>
            <w:right w:val="none" w:sz="0" w:space="0" w:color="auto"/>
          </w:divBdr>
        </w:div>
        <w:div w:id="736436331">
          <w:marLeft w:val="0"/>
          <w:marRight w:val="0"/>
          <w:marTop w:val="0"/>
          <w:marBottom w:val="0"/>
          <w:divBdr>
            <w:top w:val="none" w:sz="0" w:space="0" w:color="auto"/>
            <w:left w:val="none" w:sz="0" w:space="0" w:color="auto"/>
            <w:bottom w:val="none" w:sz="0" w:space="0" w:color="auto"/>
            <w:right w:val="none" w:sz="0" w:space="0" w:color="auto"/>
          </w:divBdr>
          <w:divsChild>
            <w:div w:id="1770542677">
              <w:marLeft w:val="0"/>
              <w:marRight w:val="0"/>
              <w:marTop w:val="0"/>
              <w:marBottom w:val="0"/>
              <w:divBdr>
                <w:top w:val="none" w:sz="0" w:space="0" w:color="auto"/>
                <w:left w:val="none" w:sz="0" w:space="0" w:color="auto"/>
                <w:bottom w:val="none" w:sz="0" w:space="0" w:color="auto"/>
                <w:right w:val="none" w:sz="0" w:space="0" w:color="auto"/>
              </w:divBdr>
              <w:divsChild>
                <w:div w:id="1058750253">
                  <w:marLeft w:val="0"/>
                  <w:marRight w:val="0"/>
                  <w:marTop w:val="0"/>
                  <w:marBottom w:val="0"/>
                  <w:divBdr>
                    <w:top w:val="none" w:sz="0" w:space="0" w:color="auto"/>
                    <w:left w:val="none" w:sz="0" w:space="0" w:color="auto"/>
                    <w:bottom w:val="none" w:sz="0" w:space="0" w:color="auto"/>
                    <w:right w:val="none" w:sz="0" w:space="0" w:color="auto"/>
                  </w:divBdr>
                  <w:divsChild>
                    <w:div w:id="831868218">
                      <w:marLeft w:val="0"/>
                      <w:marRight w:val="0"/>
                      <w:marTop w:val="0"/>
                      <w:marBottom w:val="0"/>
                      <w:divBdr>
                        <w:top w:val="none" w:sz="0" w:space="0" w:color="auto"/>
                        <w:left w:val="none" w:sz="0" w:space="0" w:color="auto"/>
                        <w:bottom w:val="none" w:sz="0" w:space="0" w:color="auto"/>
                        <w:right w:val="none" w:sz="0" w:space="0" w:color="auto"/>
                      </w:divBdr>
                      <w:divsChild>
                        <w:div w:id="169380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93697">
                  <w:marLeft w:val="0"/>
                  <w:marRight w:val="0"/>
                  <w:marTop w:val="0"/>
                  <w:marBottom w:val="0"/>
                  <w:divBdr>
                    <w:top w:val="none" w:sz="0" w:space="0" w:color="auto"/>
                    <w:left w:val="none" w:sz="0" w:space="0" w:color="auto"/>
                    <w:bottom w:val="none" w:sz="0" w:space="0" w:color="auto"/>
                    <w:right w:val="none" w:sz="0" w:space="0" w:color="auto"/>
                  </w:divBdr>
                  <w:divsChild>
                    <w:div w:id="1409840118">
                      <w:marLeft w:val="0"/>
                      <w:marRight w:val="0"/>
                      <w:marTop w:val="0"/>
                      <w:marBottom w:val="0"/>
                      <w:divBdr>
                        <w:top w:val="none" w:sz="0" w:space="0" w:color="auto"/>
                        <w:left w:val="none" w:sz="0" w:space="0" w:color="auto"/>
                        <w:bottom w:val="none" w:sz="0" w:space="0" w:color="auto"/>
                        <w:right w:val="none" w:sz="0" w:space="0" w:color="auto"/>
                      </w:divBdr>
                      <w:divsChild>
                        <w:div w:id="315035973">
                          <w:marLeft w:val="0"/>
                          <w:marRight w:val="0"/>
                          <w:marTop w:val="0"/>
                          <w:marBottom w:val="0"/>
                          <w:divBdr>
                            <w:top w:val="none" w:sz="0" w:space="0" w:color="auto"/>
                            <w:left w:val="none" w:sz="0" w:space="0" w:color="auto"/>
                            <w:bottom w:val="none" w:sz="0" w:space="0" w:color="auto"/>
                            <w:right w:val="none" w:sz="0" w:space="0" w:color="auto"/>
                          </w:divBdr>
                          <w:divsChild>
                            <w:div w:id="1875997741">
                              <w:marLeft w:val="0"/>
                              <w:marRight w:val="0"/>
                              <w:marTop w:val="0"/>
                              <w:marBottom w:val="0"/>
                              <w:divBdr>
                                <w:top w:val="none" w:sz="0" w:space="0" w:color="auto"/>
                                <w:left w:val="none" w:sz="0" w:space="0" w:color="auto"/>
                                <w:bottom w:val="none" w:sz="0" w:space="0" w:color="auto"/>
                                <w:right w:val="none" w:sz="0" w:space="0" w:color="auto"/>
                              </w:divBdr>
                              <w:divsChild>
                                <w:div w:id="1392801276">
                                  <w:marLeft w:val="0"/>
                                  <w:marRight w:val="0"/>
                                  <w:marTop w:val="0"/>
                                  <w:marBottom w:val="0"/>
                                  <w:divBdr>
                                    <w:top w:val="none" w:sz="0" w:space="0" w:color="auto"/>
                                    <w:left w:val="none" w:sz="0" w:space="0" w:color="auto"/>
                                    <w:bottom w:val="none" w:sz="0" w:space="0" w:color="auto"/>
                                    <w:right w:val="none" w:sz="0" w:space="0" w:color="auto"/>
                                  </w:divBdr>
                                  <w:divsChild>
                                    <w:div w:id="77000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288158">
                          <w:marLeft w:val="0"/>
                          <w:marRight w:val="0"/>
                          <w:marTop w:val="0"/>
                          <w:marBottom w:val="0"/>
                          <w:divBdr>
                            <w:top w:val="none" w:sz="0" w:space="0" w:color="auto"/>
                            <w:left w:val="none" w:sz="0" w:space="0" w:color="auto"/>
                            <w:bottom w:val="none" w:sz="0" w:space="0" w:color="auto"/>
                            <w:right w:val="none" w:sz="0" w:space="0" w:color="auto"/>
                          </w:divBdr>
                          <w:divsChild>
                            <w:div w:id="1580403319">
                              <w:marLeft w:val="0"/>
                              <w:marRight w:val="0"/>
                              <w:marTop w:val="0"/>
                              <w:marBottom w:val="0"/>
                              <w:divBdr>
                                <w:top w:val="none" w:sz="0" w:space="0" w:color="auto"/>
                                <w:left w:val="none" w:sz="0" w:space="0" w:color="auto"/>
                                <w:bottom w:val="none" w:sz="0" w:space="0" w:color="auto"/>
                                <w:right w:val="none" w:sz="0" w:space="0" w:color="auto"/>
                              </w:divBdr>
                              <w:divsChild>
                                <w:div w:id="56992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033685">
                          <w:marLeft w:val="0"/>
                          <w:marRight w:val="0"/>
                          <w:marTop w:val="0"/>
                          <w:marBottom w:val="0"/>
                          <w:divBdr>
                            <w:top w:val="none" w:sz="0" w:space="0" w:color="auto"/>
                            <w:left w:val="none" w:sz="0" w:space="0" w:color="auto"/>
                            <w:bottom w:val="none" w:sz="0" w:space="0" w:color="auto"/>
                            <w:right w:val="none" w:sz="0" w:space="0" w:color="auto"/>
                          </w:divBdr>
                          <w:divsChild>
                            <w:div w:id="390814614">
                              <w:marLeft w:val="0"/>
                              <w:marRight w:val="0"/>
                              <w:marTop w:val="0"/>
                              <w:marBottom w:val="0"/>
                              <w:divBdr>
                                <w:top w:val="none" w:sz="0" w:space="0" w:color="auto"/>
                                <w:left w:val="none" w:sz="0" w:space="0" w:color="auto"/>
                                <w:bottom w:val="none" w:sz="0" w:space="0" w:color="auto"/>
                                <w:right w:val="none" w:sz="0" w:space="0" w:color="auto"/>
                              </w:divBdr>
                              <w:divsChild>
                                <w:div w:id="1891837381">
                                  <w:marLeft w:val="0"/>
                                  <w:marRight w:val="0"/>
                                  <w:marTop w:val="0"/>
                                  <w:marBottom w:val="0"/>
                                  <w:divBdr>
                                    <w:top w:val="none" w:sz="0" w:space="0" w:color="auto"/>
                                    <w:left w:val="none" w:sz="0" w:space="0" w:color="auto"/>
                                    <w:bottom w:val="none" w:sz="0" w:space="0" w:color="auto"/>
                                    <w:right w:val="none" w:sz="0" w:space="0" w:color="auto"/>
                                  </w:divBdr>
                                  <w:divsChild>
                                    <w:div w:id="128982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df.u-paris.fr/fr/offre-de-formation/diplome-d-universite-du-diu-1/sciences-technologies-sante-STS/du-metaverse-en-sante-L5SGC5LJ.html?search-keywords=METAVERS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537</Words>
  <Characters>2955</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Cornebise</dc:creator>
  <cp:keywords/>
  <dc:description/>
  <cp:lastModifiedBy>Sonia Cornebise</cp:lastModifiedBy>
  <cp:revision>1</cp:revision>
  <dcterms:created xsi:type="dcterms:W3CDTF">2022-10-25T13:10:00Z</dcterms:created>
  <dcterms:modified xsi:type="dcterms:W3CDTF">2022-10-25T14:15:00Z</dcterms:modified>
</cp:coreProperties>
</file>